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9F3D1B" w14:textId="2D5FC25F" w:rsidR="004224F3" w:rsidRPr="00DC5F1E" w:rsidRDefault="004224F3" w:rsidP="004224F3">
      <w:pPr>
        <w:tabs>
          <w:tab w:val="right" w:pos="9639"/>
        </w:tabs>
        <w:spacing w:after="0" w:line="240" w:lineRule="auto"/>
        <w:rPr>
          <w:rFonts w:eastAsia="Times New Roman" w:cs="Times New Roman"/>
          <w:b/>
          <w:i/>
          <w:noProof/>
          <w:sz w:val="28"/>
          <w:szCs w:val="20"/>
          <w:lang w:val="en-GB" w:eastAsia="en-US"/>
        </w:rPr>
      </w:pPr>
      <w:bookmarkStart w:id="0" w:name="_GoBack"/>
      <w:bookmarkEnd w:id="0"/>
      <w:r w:rsidRPr="00DC5F1E">
        <w:rPr>
          <w:rFonts w:eastAsia="SimSun"/>
          <w:b/>
          <w:sz w:val="24"/>
          <w:szCs w:val="24"/>
          <w:lang w:val="en-GB" w:eastAsia="x-none"/>
        </w:rPr>
        <w:t>3GPP TSG-RAN4 Meeting #92</w:t>
      </w:r>
      <w:r w:rsidR="006B34DE">
        <w:rPr>
          <w:rFonts w:eastAsia="SimSun"/>
          <w:b/>
          <w:sz w:val="24"/>
          <w:szCs w:val="24"/>
          <w:lang w:val="en-GB" w:eastAsia="x-none"/>
        </w:rPr>
        <w:t>-Bis</w:t>
      </w:r>
      <w:r w:rsidRPr="00DC5F1E">
        <w:rPr>
          <w:rFonts w:eastAsia="Times New Roman" w:cs="Times New Roman"/>
          <w:b/>
          <w:i/>
          <w:noProof/>
          <w:sz w:val="28"/>
          <w:szCs w:val="20"/>
          <w:lang w:val="en-GB" w:eastAsia="en-US"/>
        </w:rPr>
        <w:tab/>
      </w:r>
      <w:r w:rsidRPr="00DC5F1E">
        <w:rPr>
          <w:rFonts w:eastAsia="SimSun"/>
          <w:b/>
          <w:i/>
          <w:sz w:val="28"/>
          <w:szCs w:val="24"/>
          <w:lang w:val="en-GB" w:eastAsia="x-none"/>
        </w:rPr>
        <w:t>R4-19</w:t>
      </w:r>
      <w:r w:rsidR="006B34DE">
        <w:rPr>
          <w:rFonts w:eastAsia="SimSun"/>
          <w:b/>
          <w:i/>
          <w:sz w:val="28"/>
          <w:szCs w:val="24"/>
          <w:lang w:val="en-GB" w:eastAsia="x-none"/>
        </w:rPr>
        <w:t>1</w:t>
      </w:r>
      <w:r w:rsidR="00242708">
        <w:rPr>
          <w:rFonts w:eastAsia="SimSun"/>
          <w:b/>
          <w:i/>
          <w:sz w:val="28"/>
          <w:szCs w:val="24"/>
          <w:lang w:val="en-GB" w:eastAsia="x-none"/>
        </w:rPr>
        <w:t>1849</w:t>
      </w:r>
    </w:p>
    <w:p w14:paraId="6DA4AFEC" w14:textId="67F00768" w:rsidR="004224F3" w:rsidRDefault="006B34DE" w:rsidP="004224F3">
      <w:pPr>
        <w:pStyle w:val="Header"/>
        <w:tabs>
          <w:tab w:val="right" w:pos="10440"/>
          <w:tab w:val="right" w:pos="13323"/>
        </w:tabs>
        <w:rPr>
          <w:rFonts w:ascii="Arial" w:eastAsia="SimSun" w:hAnsi="Arial" w:cs="Arial"/>
          <w:b/>
          <w:sz w:val="24"/>
          <w:szCs w:val="24"/>
          <w:lang w:eastAsia="x-none"/>
        </w:rPr>
      </w:pPr>
      <w:r w:rsidRPr="006B34DE">
        <w:rPr>
          <w:rFonts w:ascii="Arial" w:eastAsia="SimSun" w:hAnsi="Arial" w:cs="Arial"/>
          <w:b/>
          <w:sz w:val="24"/>
          <w:szCs w:val="24"/>
          <w:lang w:eastAsia="x-none"/>
        </w:rPr>
        <w:t>Chongqing, China, 14th – 18th Oct, 2019</w:t>
      </w:r>
    </w:p>
    <w:p w14:paraId="066630B7" w14:textId="77777777" w:rsidR="00401DBF" w:rsidRPr="00E02073" w:rsidRDefault="00401DBF" w:rsidP="00401DBF"/>
    <w:p w14:paraId="19679162" w14:textId="17C80F26" w:rsidR="00401DBF" w:rsidRPr="00E02073" w:rsidRDefault="00401DBF" w:rsidP="004460ED">
      <w:pPr>
        <w:tabs>
          <w:tab w:val="left" w:pos="1985"/>
        </w:tabs>
        <w:ind w:left="2127" w:hanging="2127"/>
        <w:rPr>
          <w:rFonts w:eastAsia="SimSun"/>
          <w:sz w:val="24"/>
          <w:szCs w:val="24"/>
        </w:rPr>
      </w:pPr>
      <w:r w:rsidRPr="007659E7">
        <w:rPr>
          <w:rFonts w:eastAsia="SimSun"/>
          <w:b/>
          <w:sz w:val="24"/>
          <w:szCs w:val="24"/>
        </w:rPr>
        <w:t>Agenda Item:</w:t>
      </w:r>
      <w:r w:rsidRPr="007659E7">
        <w:rPr>
          <w:rFonts w:eastAsia="SimSun"/>
          <w:b/>
          <w:sz w:val="24"/>
          <w:szCs w:val="24"/>
        </w:rPr>
        <w:tab/>
      </w:r>
      <w:r w:rsidRPr="007659E7">
        <w:rPr>
          <w:rFonts w:eastAsia="SimSun"/>
          <w:b/>
          <w:sz w:val="24"/>
          <w:szCs w:val="24"/>
        </w:rPr>
        <w:tab/>
      </w:r>
      <w:r w:rsidR="006B34DE" w:rsidRPr="007659E7">
        <w:rPr>
          <w:rFonts w:eastAsia="SimSun"/>
          <w:sz w:val="24"/>
          <w:szCs w:val="24"/>
        </w:rPr>
        <w:t>5</w:t>
      </w:r>
      <w:r w:rsidR="0044133D" w:rsidRPr="007659E7">
        <w:rPr>
          <w:rFonts w:eastAsia="SimSun"/>
          <w:sz w:val="24"/>
          <w:szCs w:val="24"/>
        </w:rPr>
        <w:t>.1.3.5</w:t>
      </w:r>
    </w:p>
    <w:p w14:paraId="35411938" w14:textId="77777777" w:rsidR="00401DBF" w:rsidRPr="00E02073" w:rsidRDefault="00401DBF" w:rsidP="004460ED">
      <w:pPr>
        <w:tabs>
          <w:tab w:val="left" w:pos="1985"/>
        </w:tabs>
        <w:ind w:left="2127" w:hanging="2127"/>
        <w:rPr>
          <w:rFonts w:eastAsia="SimSun"/>
          <w:sz w:val="24"/>
          <w:szCs w:val="24"/>
        </w:rPr>
      </w:pPr>
      <w:r w:rsidRPr="00E02073">
        <w:rPr>
          <w:rFonts w:eastAsia="SimSun"/>
          <w:b/>
          <w:sz w:val="24"/>
          <w:szCs w:val="24"/>
        </w:rPr>
        <w:t xml:space="preserve">Source: </w:t>
      </w:r>
      <w:r w:rsidRPr="00E02073">
        <w:rPr>
          <w:rFonts w:eastAsia="SimSun"/>
          <w:b/>
          <w:sz w:val="24"/>
          <w:szCs w:val="24"/>
        </w:rPr>
        <w:tab/>
      </w:r>
      <w:r w:rsidRPr="00E02073">
        <w:rPr>
          <w:rFonts w:eastAsia="SimSun"/>
          <w:b/>
          <w:sz w:val="24"/>
          <w:szCs w:val="24"/>
        </w:rPr>
        <w:tab/>
      </w:r>
      <w:r w:rsidRPr="00E02073">
        <w:rPr>
          <w:rFonts w:eastAsia="SimSun"/>
          <w:sz w:val="24"/>
          <w:szCs w:val="24"/>
        </w:rPr>
        <w:t>Rohde &amp; Schwarz</w:t>
      </w:r>
    </w:p>
    <w:p w14:paraId="1D71512A" w14:textId="5ABB2C43" w:rsidR="00401DBF" w:rsidRPr="00E02073" w:rsidRDefault="00401DBF" w:rsidP="004460ED">
      <w:pPr>
        <w:tabs>
          <w:tab w:val="left" w:pos="1985"/>
        </w:tabs>
        <w:ind w:left="2127" w:hanging="2127"/>
        <w:rPr>
          <w:rFonts w:eastAsia="SimSun"/>
          <w:b/>
          <w:sz w:val="24"/>
          <w:szCs w:val="24"/>
        </w:rPr>
      </w:pPr>
      <w:r w:rsidRPr="00E02073">
        <w:rPr>
          <w:rFonts w:eastAsia="SimSun"/>
          <w:b/>
          <w:sz w:val="24"/>
          <w:szCs w:val="24"/>
        </w:rPr>
        <w:t xml:space="preserve">Title: </w:t>
      </w:r>
      <w:r w:rsidRPr="00E02073">
        <w:rPr>
          <w:rFonts w:eastAsia="SimSun"/>
          <w:b/>
          <w:sz w:val="24"/>
          <w:szCs w:val="24"/>
        </w:rPr>
        <w:tab/>
      </w:r>
      <w:r w:rsidRPr="00E02073">
        <w:rPr>
          <w:rFonts w:eastAsia="SimSun"/>
          <w:b/>
          <w:sz w:val="24"/>
          <w:szCs w:val="24"/>
        </w:rPr>
        <w:tab/>
      </w:r>
      <w:r w:rsidR="006B34DE">
        <w:rPr>
          <w:rFonts w:eastAsia="SimSun"/>
          <w:sz w:val="24"/>
          <w:szCs w:val="24"/>
        </w:rPr>
        <w:t xml:space="preserve">Plane Wave Synthesizer </w:t>
      </w:r>
      <w:r w:rsidR="006C16F1" w:rsidRPr="00E02073">
        <w:rPr>
          <w:rFonts w:eastAsia="SimSun"/>
          <w:sz w:val="24"/>
          <w:szCs w:val="24"/>
        </w:rPr>
        <w:t xml:space="preserve">– </w:t>
      </w:r>
      <w:r w:rsidR="006B34DE">
        <w:rPr>
          <w:rFonts w:eastAsia="SimSun"/>
          <w:sz w:val="24"/>
          <w:szCs w:val="24"/>
        </w:rPr>
        <w:t xml:space="preserve">Pending </w:t>
      </w:r>
      <w:r w:rsidR="00E36562" w:rsidRPr="00E02073">
        <w:rPr>
          <w:rFonts w:eastAsia="SimSun"/>
          <w:sz w:val="24"/>
          <w:szCs w:val="24"/>
        </w:rPr>
        <w:t xml:space="preserve">MU </w:t>
      </w:r>
      <w:r w:rsidR="006B34DE">
        <w:rPr>
          <w:rFonts w:eastAsia="SimSun"/>
          <w:sz w:val="24"/>
          <w:szCs w:val="24"/>
        </w:rPr>
        <w:t>terms</w:t>
      </w:r>
    </w:p>
    <w:p w14:paraId="1F43673D" w14:textId="77777777" w:rsidR="00401DBF" w:rsidRPr="00E02073" w:rsidRDefault="00401DBF" w:rsidP="004460ED">
      <w:pPr>
        <w:tabs>
          <w:tab w:val="left" w:pos="1985"/>
        </w:tabs>
        <w:ind w:left="2127" w:hanging="2127"/>
        <w:rPr>
          <w:rFonts w:eastAsia="SimSun"/>
          <w:b/>
          <w:sz w:val="24"/>
          <w:szCs w:val="24"/>
        </w:rPr>
      </w:pPr>
      <w:r w:rsidRPr="00E02073">
        <w:rPr>
          <w:rFonts w:eastAsia="SimSun"/>
          <w:b/>
          <w:sz w:val="24"/>
          <w:szCs w:val="24"/>
        </w:rPr>
        <w:t>Document for:</w:t>
      </w:r>
      <w:r w:rsidRPr="00E02073">
        <w:rPr>
          <w:rFonts w:eastAsia="SimSun"/>
          <w:b/>
          <w:sz w:val="24"/>
          <w:szCs w:val="24"/>
        </w:rPr>
        <w:tab/>
      </w:r>
      <w:r w:rsidRPr="00E02073">
        <w:rPr>
          <w:rFonts w:eastAsia="SimSun"/>
          <w:b/>
          <w:sz w:val="24"/>
          <w:szCs w:val="24"/>
        </w:rPr>
        <w:tab/>
      </w:r>
      <w:r w:rsidRPr="00E02073">
        <w:rPr>
          <w:rFonts w:eastAsia="SimSun"/>
          <w:sz w:val="24"/>
          <w:szCs w:val="24"/>
        </w:rPr>
        <w:t>Approval</w:t>
      </w:r>
    </w:p>
    <w:p w14:paraId="77DC64BA" w14:textId="77777777" w:rsidR="00B81FC7" w:rsidRPr="00E02073" w:rsidRDefault="00B81FC7" w:rsidP="00B81FC7">
      <w:pPr>
        <w:pStyle w:val="Heading1"/>
        <w:rPr>
          <w:rFonts w:cs="Arial"/>
          <w:szCs w:val="28"/>
          <w:lang w:val="en-US"/>
        </w:rPr>
      </w:pPr>
      <w:r w:rsidRPr="00E02073">
        <w:rPr>
          <w:rFonts w:cs="Arial"/>
          <w:szCs w:val="28"/>
          <w:lang w:val="en-US"/>
        </w:rPr>
        <w:t>Introduction</w:t>
      </w:r>
    </w:p>
    <w:p w14:paraId="0A7865F2" w14:textId="1B941EFA" w:rsidR="00CC320C" w:rsidRDefault="006B34DE" w:rsidP="00A80346">
      <w:pPr>
        <w:jc w:val="both"/>
      </w:pPr>
      <w:r>
        <w:t xml:space="preserve">Following </w:t>
      </w:r>
      <w:r w:rsidR="00CC320C">
        <w:t>the outcome from previous meeting where Plane Wave Synthesizer (PWS) was introduced as accepted method in TR 37.843</w:t>
      </w:r>
      <w:r w:rsidR="00D10B4F">
        <w:t xml:space="preserve"> </w:t>
      </w:r>
      <w:r w:rsidR="00D10B4F">
        <w:fldChar w:fldCharType="begin"/>
      </w:r>
      <w:r w:rsidR="00D10B4F">
        <w:instrText xml:space="preserve"> REF _Ref16672550 \r \h </w:instrText>
      </w:r>
      <w:r w:rsidR="00D10B4F">
        <w:fldChar w:fldCharType="separate"/>
      </w:r>
      <w:r w:rsidR="00D10B4F">
        <w:t>[4]</w:t>
      </w:r>
      <w:r w:rsidR="00D10B4F">
        <w:fldChar w:fldCharType="end"/>
      </w:r>
      <w:r w:rsidR="00CC320C">
        <w:t>, this contribution presents an analysis of the MU terms that required further discussion.</w:t>
      </w:r>
    </w:p>
    <w:p w14:paraId="74BA6A2E" w14:textId="5F42183A" w:rsidR="00031097" w:rsidRPr="00E02073" w:rsidRDefault="00F22369" w:rsidP="00031097">
      <w:pPr>
        <w:pStyle w:val="Heading1"/>
        <w:rPr>
          <w:rFonts w:cs="Arial"/>
          <w:lang w:val="en-US"/>
        </w:rPr>
      </w:pPr>
      <w:bookmarkStart w:id="1" w:name="OLE_LINK10"/>
      <w:bookmarkStart w:id="2" w:name="OLE_LINK11"/>
      <w:r w:rsidRPr="00E02073">
        <w:rPr>
          <w:rFonts w:cs="Arial"/>
          <w:lang w:val="en-US"/>
        </w:rPr>
        <w:t>MU budgets</w:t>
      </w:r>
    </w:p>
    <w:p w14:paraId="49C9694D" w14:textId="48810C42" w:rsidR="004460ED" w:rsidRDefault="00F22369" w:rsidP="004460ED">
      <w:pPr>
        <w:rPr>
          <w:lang w:eastAsia="en-US"/>
        </w:rPr>
      </w:pPr>
      <w:r w:rsidRPr="00E02073">
        <w:rPr>
          <w:lang w:eastAsia="en-US"/>
        </w:rPr>
        <w:t xml:space="preserve">The </w:t>
      </w:r>
      <w:r w:rsidR="00CC320C">
        <w:rPr>
          <w:lang w:eastAsia="en-US"/>
        </w:rPr>
        <w:t>following are the MU budget tables applicable to PWS as agreed in</w:t>
      </w:r>
      <w:r w:rsidR="00D10B4F">
        <w:rPr>
          <w:lang w:eastAsia="en-US"/>
        </w:rPr>
        <w:t xml:space="preserve"> </w:t>
      </w:r>
      <w:r w:rsidR="00D10B4F">
        <w:rPr>
          <w:lang w:eastAsia="en-US"/>
        </w:rPr>
        <w:fldChar w:fldCharType="begin"/>
      </w:r>
      <w:r w:rsidR="00D10B4F">
        <w:rPr>
          <w:lang w:eastAsia="en-US"/>
        </w:rPr>
        <w:instrText xml:space="preserve"> REF _Ref21010453 \r \h </w:instrText>
      </w:r>
      <w:r w:rsidR="00D10B4F">
        <w:rPr>
          <w:lang w:eastAsia="en-US"/>
        </w:rPr>
      </w:r>
      <w:r w:rsidR="00D10B4F">
        <w:rPr>
          <w:lang w:eastAsia="en-US"/>
        </w:rPr>
        <w:fldChar w:fldCharType="separate"/>
      </w:r>
      <w:r w:rsidR="00D10B4F">
        <w:rPr>
          <w:lang w:eastAsia="en-US"/>
        </w:rPr>
        <w:t>[2]</w:t>
      </w:r>
      <w:r w:rsidR="00D10B4F">
        <w:rPr>
          <w:lang w:eastAsia="en-US"/>
        </w:rPr>
        <w:fldChar w:fldCharType="end"/>
      </w:r>
      <w:r w:rsidR="00CC320C">
        <w:rPr>
          <w:lang w:eastAsia="en-US"/>
        </w:rPr>
        <w:t>, both EIRP and EIS measurements, where the MU terms that required further analysis are highlighted:</w:t>
      </w:r>
    </w:p>
    <w:p w14:paraId="0AA02651" w14:textId="34896E71" w:rsidR="00CC320C" w:rsidRDefault="00CC320C" w:rsidP="004460ED">
      <w:pPr>
        <w:rPr>
          <w:lang w:eastAsia="en-US"/>
        </w:rPr>
      </w:pPr>
      <w:r>
        <w:rPr>
          <w:noProof/>
          <w:lang w:eastAsia="en-US"/>
        </w:rPr>
        <w:lastRenderedPageBreak/>
        <mc:AlternateContent>
          <mc:Choice Requires="wps">
            <w:drawing>
              <wp:inline distT="0" distB="0" distL="0" distR="0" wp14:anchorId="63965172" wp14:editId="06BF9962">
                <wp:extent cx="5960853" cy="1404620"/>
                <wp:effectExtent l="0" t="0" r="20955"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0853" cy="1404620"/>
                        </a:xfrm>
                        <a:prstGeom prst="rect">
                          <a:avLst/>
                        </a:prstGeom>
                        <a:solidFill>
                          <a:srgbClr val="FFFFFF"/>
                        </a:solidFill>
                        <a:ln w="9525">
                          <a:solidFill>
                            <a:srgbClr val="000000"/>
                          </a:solidFill>
                          <a:miter lim="800000"/>
                          <a:headEnd/>
                          <a:tailEnd/>
                        </a:ln>
                      </wps:spPr>
                      <wps:txbx>
                        <w:txbxContent>
                          <w:p w14:paraId="579869B1" w14:textId="77777777" w:rsidR="002A58FD" w:rsidRPr="001269B5" w:rsidRDefault="002A58FD" w:rsidP="001269B5">
                            <w:pPr>
                              <w:keepNext/>
                              <w:keepLines/>
                              <w:spacing w:before="120" w:after="180" w:line="240" w:lineRule="auto"/>
                              <w:outlineLvl w:val="4"/>
                              <w:rPr>
                                <w:rFonts w:eastAsia="Times New Roman" w:cs="Times New Roman"/>
                                <w:szCs w:val="20"/>
                                <w:lang w:val="en-GB" w:eastAsia="en-US"/>
                              </w:rPr>
                            </w:pPr>
                            <w:bookmarkStart w:id="3" w:name="_Toc13066146"/>
                            <w:r w:rsidRPr="001269B5">
                              <w:rPr>
                                <w:rFonts w:eastAsia="Times New Roman" w:cs="Times New Roman"/>
                                <w:szCs w:val="20"/>
                                <w:lang w:val="en-GB" w:eastAsia="en-US"/>
                              </w:rPr>
                              <w:t>10.2.2.3.4</w:t>
                            </w:r>
                            <w:r w:rsidRPr="001269B5">
                              <w:rPr>
                                <w:rFonts w:eastAsia="Times New Roman" w:cs="Times New Roman"/>
                                <w:szCs w:val="20"/>
                                <w:lang w:val="en-GB" w:eastAsia="en-US"/>
                              </w:rPr>
                              <w:tab/>
                              <w:t>MU assessment</w:t>
                            </w:r>
                            <w:bookmarkEnd w:id="3"/>
                          </w:p>
                          <w:p w14:paraId="0D1B89A4" w14:textId="77777777" w:rsidR="002A58FD" w:rsidRPr="001269B5" w:rsidRDefault="002A58FD" w:rsidP="001269B5">
                            <w:pPr>
                              <w:keepNext/>
                              <w:keepLines/>
                              <w:spacing w:before="120" w:after="180" w:line="240" w:lineRule="auto"/>
                              <w:ind w:left="1985" w:hanging="1985"/>
                              <w:outlineLvl w:val="5"/>
                              <w:rPr>
                                <w:rFonts w:eastAsia="Times New Roman" w:cs="Times New Roman"/>
                                <w:sz w:val="20"/>
                                <w:szCs w:val="20"/>
                                <w:lang w:val="en-GB" w:eastAsia="en-US"/>
                              </w:rPr>
                            </w:pPr>
                            <w:bookmarkStart w:id="4" w:name="_Toc13066147"/>
                            <w:r w:rsidRPr="001269B5">
                              <w:rPr>
                                <w:rFonts w:eastAsia="Times New Roman" w:cs="Times New Roman"/>
                                <w:sz w:val="20"/>
                                <w:szCs w:val="20"/>
                                <w:lang w:val="en-GB" w:eastAsia="en-US"/>
                              </w:rPr>
                              <w:t>10.2.2.3.4.1</w:t>
                            </w:r>
                            <w:r w:rsidRPr="001269B5">
                              <w:rPr>
                                <w:rFonts w:eastAsia="Times New Roman" w:cs="Times New Roman"/>
                                <w:sz w:val="20"/>
                                <w:szCs w:val="20"/>
                                <w:lang w:val="en-GB" w:eastAsia="en-US"/>
                              </w:rPr>
                              <w:tab/>
                              <w:t>MU Budget</w:t>
                            </w:r>
                            <w:bookmarkEnd w:id="4"/>
                          </w:p>
                          <w:p w14:paraId="219CD99E" w14:textId="63B54E39" w:rsidR="002A58FD" w:rsidRPr="00CC320C" w:rsidRDefault="002A58FD" w:rsidP="00CC320C">
                            <w:pPr>
                              <w:keepNext/>
                              <w:keepLines/>
                              <w:spacing w:before="60" w:after="180" w:line="240" w:lineRule="auto"/>
                              <w:jc w:val="center"/>
                              <w:rPr>
                                <w:rFonts w:eastAsia="Times New Roman" w:cs="Times New Roman"/>
                                <w:b/>
                                <w:sz w:val="20"/>
                                <w:szCs w:val="20"/>
                                <w:lang w:val="en-GB" w:eastAsia="en-US"/>
                              </w:rPr>
                            </w:pPr>
                            <w:r w:rsidRPr="00CC320C">
                              <w:rPr>
                                <w:rFonts w:eastAsia="Times New Roman" w:cs="Times New Roman"/>
                                <w:b/>
                                <w:sz w:val="20"/>
                                <w:szCs w:val="20"/>
                                <w:lang w:val="en-GB" w:eastAsia="en-US"/>
                              </w:rPr>
                              <w:t>Table 10.2.2.3.4.1-1: Plane Wave Synthesizer uncertainty contributions for EIRP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691"/>
                              <w:gridCol w:w="1676"/>
                            </w:tblGrid>
                            <w:tr w:rsidR="002A58FD" w:rsidRPr="00CC320C" w14:paraId="5B691888" w14:textId="77777777" w:rsidTr="00CC320C">
                              <w:trPr>
                                <w:trHeight w:val="207"/>
                                <w:jc w:val="center"/>
                              </w:trPr>
                              <w:tc>
                                <w:tcPr>
                                  <w:tcW w:w="725" w:type="dxa"/>
                                  <w:vMerge w:val="restart"/>
                                  <w:shd w:val="clear" w:color="auto" w:fill="auto"/>
                                  <w:vAlign w:val="center"/>
                                  <w:hideMark/>
                                </w:tcPr>
                                <w:p w14:paraId="19555340" w14:textId="77777777" w:rsidR="002A58FD" w:rsidRPr="00CC320C" w:rsidRDefault="002A58FD" w:rsidP="00CC320C">
                                  <w:pPr>
                                    <w:spacing w:after="0" w:line="240" w:lineRule="auto"/>
                                    <w:jc w:val="center"/>
                                    <w:rPr>
                                      <w:rFonts w:eastAsia="Times New Roman"/>
                                      <w:b/>
                                      <w:bCs/>
                                      <w:color w:val="000000"/>
                                      <w:sz w:val="18"/>
                                      <w:szCs w:val="18"/>
                                      <w:lang w:val="en-GB" w:eastAsia="en-US"/>
                                    </w:rPr>
                                  </w:pPr>
                                  <w:r w:rsidRPr="00CC320C">
                                    <w:rPr>
                                      <w:rFonts w:eastAsia="Times New Roman"/>
                                      <w:b/>
                                      <w:bCs/>
                                      <w:color w:val="000000"/>
                                      <w:sz w:val="18"/>
                                      <w:szCs w:val="18"/>
                                      <w:lang w:val="en-GB" w:eastAsia="en-US"/>
                                    </w:rPr>
                                    <w:t>UID</w:t>
                                  </w:r>
                                </w:p>
                              </w:tc>
                              <w:tc>
                                <w:tcPr>
                                  <w:tcW w:w="7153" w:type="dxa"/>
                                  <w:vMerge w:val="restart"/>
                                  <w:shd w:val="clear" w:color="auto" w:fill="auto"/>
                                  <w:vAlign w:val="center"/>
                                  <w:hideMark/>
                                </w:tcPr>
                                <w:p w14:paraId="79677159" w14:textId="77777777" w:rsidR="002A58FD" w:rsidRPr="00CC320C" w:rsidRDefault="002A58FD" w:rsidP="00CC320C">
                                  <w:pPr>
                                    <w:spacing w:after="0" w:line="240" w:lineRule="auto"/>
                                    <w:rPr>
                                      <w:rFonts w:eastAsia="Times New Roman"/>
                                      <w:b/>
                                      <w:bCs/>
                                      <w:color w:val="000000"/>
                                      <w:sz w:val="18"/>
                                      <w:szCs w:val="18"/>
                                      <w:lang w:val="en-GB" w:eastAsia="en-US"/>
                                    </w:rPr>
                                  </w:pPr>
                                  <w:r w:rsidRPr="00CC320C">
                                    <w:rPr>
                                      <w:rFonts w:eastAsia="Times New Roman"/>
                                      <w:b/>
                                      <w:bCs/>
                                      <w:color w:val="000000"/>
                                      <w:sz w:val="18"/>
                                      <w:szCs w:val="18"/>
                                      <w:lang w:val="en-GB" w:eastAsia="en-US"/>
                                    </w:rPr>
                                    <w:t>Uncertainty Source</w:t>
                                  </w:r>
                                </w:p>
                              </w:tc>
                              <w:tc>
                                <w:tcPr>
                                  <w:tcW w:w="1751" w:type="dxa"/>
                                  <w:vMerge w:val="restart"/>
                                  <w:shd w:val="clear" w:color="auto" w:fill="auto"/>
                                  <w:vAlign w:val="center"/>
                                  <w:hideMark/>
                                </w:tcPr>
                                <w:p w14:paraId="10745EE4" w14:textId="77777777" w:rsidR="002A58FD" w:rsidRPr="00CC320C" w:rsidRDefault="002A58FD" w:rsidP="00CC320C">
                                  <w:pPr>
                                    <w:spacing w:after="0" w:line="240" w:lineRule="auto"/>
                                    <w:jc w:val="center"/>
                                    <w:rPr>
                                      <w:rFonts w:eastAsia="Times New Roman"/>
                                      <w:b/>
                                      <w:bCs/>
                                      <w:color w:val="000000"/>
                                      <w:sz w:val="18"/>
                                      <w:szCs w:val="18"/>
                                      <w:lang w:val="en-GB" w:eastAsia="en-US"/>
                                    </w:rPr>
                                  </w:pPr>
                                  <w:r w:rsidRPr="00CC320C">
                                    <w:rPr>
                                      <w:rFonts w:eastAsia="Times New Roman"/>
                                      <w:b/>
                                      <w:bCs/>
                                      <w:color w:val="000000"/>
                                      <w:sz w:val="18"/>
                                      <w:szCs w:val="18"/>
                                      <w:lang w:val="en-GB" w:eastAsia="en-US"/>
                                    </w:rPr>
                                    <w:t>Details in annex</w:t>
                                  </w:r>
                                </w:p>
                              </w:tc>
                            </w:tr>
                            <w:tr w:rsidR="002A58FD" w:rsidRPr="00CC320C" w14:paraId="002F5A03" w14:textId="77777777" w:rsidTr="00CC320C">
                              <w:trPr>
                                <w:trHeight w:val="253"/>
                                <w:jc w:val="center"/>
                              </w:trPr>
                              <w:tc>
                                <w:tcPr>
                                  <w:tcW w:w="725" w:type="dxa"/>
                                  <w:vMerge/>
                                  <w:vAlign w:val="center"/>
                                  <w:hideMark/>
                                </w:tcPr>
                                <w:p w14:paraId="69DF1316" w14:textId="77777777" w:rsidR="002A58FD" w:rsidRPr="00CC320C" w:rsidRDefault="002A58FD" w:rsidP="00CC320C">
                                  <w:pPr>
                                    <w:spacing w:after="0" w:line="240" w:lineRule="auto"/>
                                    <w:rPr>
                                      <w:rFonts w:eastAsia="Times New Roman"/>
                                      <w:b/>
                                      <w:bCs/>
                                      <w:color w:val="000000"/>
                                      <w:sz w:val="18"/>
                                      <w:szCs w:val="18"/>
                                      <w:lang w:val="en-GB" w:eastAsia="en-US"/>
                                    </w:rPr>
                                  </w:pPr>
                                </w:p>
                              </w:tc>
                              <w:tc>
                                <w:tcPr>
                                  <w:tcW w:w="7153" w:type="dxa"/>
                                  <w:vMerge/>
                                  <w:vAlign w:val="center"/>
                                  <w:hideMark/>
                                </w:tcPr>
                                <w:p w14:paraId="2DEC3299" w14:textId="77777777" w:rsidR="002A58FD" w:rsidRPr="00CC320C" w:rsidRDefault="002A58FD" w:rsidP="00CC320C">
                                  <w:pPr>
                                    <w:spacing w:after="0" w:line="240" w:lineRule="auto"/>
                                    <w:rPr>
                                      <w:rFonts w:eastAsia="Times New Roman"/>
                                      <w:b/>
                                      <w:bCs/>
                                      <w:color w:val="000000"/>
                                      <w:sz w:val="18"/>
                                      <w:szCs w:val="18"/>
                                      <w:lang w:val="en-GB" w:eastAsia="en-US"/>
                                    </w:rPr>
                                  </w:pPr>
                                </w:p>
                              </w:tc>
                              <w:tc>
                                <w:tcPr>
                                  <w:tcW w:w="1751" w:type="dxa"/>
                                  <w:vMerge/>
                                  <w:vAlign w:val="center"/>
                                  <w:hideMark/>
                                </w:tcPr>
                                <w:p w14:paraId="595DD7DF" w14:textId="77777777" w:rsidR="002A58FD" w:rsidRPr="00CC320C" w:rsidRDefault="002A58FD" w:rsidP="00CC320C">
                                  <w:pPr>
                                    <w:spacing w:after="0" w:line="240" w:lineRule="auto"/>
                                    <w:rPr>
                                      <w:rFonts w:eastAsia="Times New Roman"/>
                                      <w:b/>
                                      <w:bCs/>
                                      <w:color w:val="000000"/>
                                      <w:sz w:val="18"/>
                                      <w:szCs w:val="18"/>
                                      <w:lang w:val="en-GB" w:eastAsia="en-US"/>
                                    </w:rPr>
                                  </w:pPr>
                                </w:p>
                              </w:tc>
                            </w:tr>
                            <w:tr w:rsidR="002A58FD" w:rsidRPr="00CC320C" w14:paraId="20FC7D92" w14:textId="77777777" w:rsidTr="00CC320C">
                              <w:trPr>
                                <w:trHeight w:val="20"/>
                                <w:jc w:val="center"/>
                              </w:trPr>
                              <w:tc>
                                <w:tcPr>
                                  <w:tcW w:w="9629" w:type="dxa"/>
                                  <w:gridSpan w:val="3"/>
                                  <w:shd w:val="clear" w:color="auto" w:fill="auto"/>
                                  <w:vAlign w:val="center"/>
                                  <w:hideMark/>
                                </w:tcPr>
                                <w:p w14:paraId="339CC9F5" w14:textId="77777777" w:rsidR="002A58FD" w:rsidRPr="00CC320C" w:rsidRDefault="002A58FD" w:rsidP="00CC320C">
                                  <w:pPr>
                                    <w:spacing w:after="0" w:line="240" w:lineRule="auto"/>
                                    <w:jc w:val="center"/>
                                    <w:rPr>
                                      <w:rFonts w:eastAsia="Times New Roman"/>
                                      <w:b/>
                                      <w:bCs/>
                                      <w:color w:val="000000"/>
                                      <w:sz w:val="18"/>
                                      <w:szCs w:val="18"/>
                                      <w:lang w:val="en-GB" w:eastAsia="en-US"/>
                                    </w:rPr>
                                  </w:pPr>
                                  <w:r w:rsidRPr="00CC320C">
                                    <w:rPr>
                                      <w:rFonts w:eastAsia="Times New Roman"/>
                                      <w:b/>
                                      <w:bCs/>
                                      <w:color w:val="000000"/>
                                      <w:sz w:val="18"/>
                                      <w:szCs w:val="18"/>
                                      <w:lang w:val="en-GB" w:eastAsia="en-US"/>
                                    </w:rPr>
                                    <w:t>Stage 2: DUT measurement</w:t>
                                  </w:r>
                                </w:p>
                              </w:tc>
                            </w:tr>
                            <w:tr w:rsidR="002A58FD" w:rsidRPr="00CC320C" w14:paraId="2B801F6B" w14:textId="77777777" w:rsidTr="00CC320C">
                              <w:trPr>
                                <w:trHeight w:val="20"/>
                                <w:jc w:val="center"/>
                              </w:trPr>
                              <w:tc>
                                <w:tcPr>
                                  <w:tcW w:w="725" w:type="dxa"/>
                                  <w:shd w:val="clear" w:color="auto" w:fill="auto"/>
                                  <w:vAlign w:val="center"/>
                                  <w:hideMark/>
                                </w:tcPr>
                                <w:p w14:paraId="116A096E"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w:t>
                                  </w:r>
                                </w:p>
                              </w:tc>
                              <w:tc>
                                <w:tcPr>
                                  <w:tcW w:w="7153" w:type="dxa"/>
                                  <w:shd w:val="clear" w:color="auto" w:fill="auto"/>
                                  <w:vAlign w:val="center"/>
                                  <w:hideMark/>
                                </w:tcPr>
                                <w:p w14:paraId="2BF88E10"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Misalignment DUT &amp; pointing error</w:t>
                                  </w:r>
                                </w:p>
                              </w:tc>
                              <w:tc>
                                <w:tcPr>
                                  <w:tcW w:w="1751" w:type="dxa"/>
                                  <w:shd w:val="clear" w:color="auto" w:fill="auto"/>
                                  <w:vAlign w:val="center"/>
                                </w:tcPr>
                                <w:p w14:paraId="796ED220"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E6-1</w:t>
                                  </w:r>
                                </w:p>
                              </w:tc>
                            </w:tr>
                            <w:tr w:rsidR="002A58FD" w:rsidRPr="00CC320C" w14:paraId="04EC2BF5" w14:textId="77777777" w:rsidTr="00CC320C">
                              <w:trPr>
                                <w:trHeight w:val="20"/>
                                <w:jc w:val="center"/>
                              </w:trPr>
                              <w:tc>
                                <w:tcPr>
                                  <w:tcW w:w="725" w:type="dxa"/>
                                  <w:shd w:val="clear" w:color="auto" w:fill="auto"/>
                                  <w:vAlign w:val="center"/>
                                  <w:hideMark/>
                                </w:tcPr>
                                <w:p w14:paraId="6D422735"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2</w:t>
                                  </w:r>
                                </w:p>
                              </w:tc>
                              <w:tc>
                                <w:tcPr>
                                  <w:tcW w:w="7153" w:type="dxa"/>
                                  <w:shd w:val="clear" w:color="auto" w:fill="auto"/>
                                  <w:vAlign w:val="center"/>
                                  <w:hideMark/>
                                </w:tcPr>
                                <w:p w14:paraId="1DE70634"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RF power measurement equipment</w:t>
                                  </w:r>
                                </w:p>
                              </w:tc>
                              <w:tc>
                                <w:tcPr>
                                  <w:tcW w:w="1751" w:type="dxa"/>
                                  <w:shd w:val="clear" w:color="auto" w:fill="auto"/>
                                  <w:vAlign w:val="center"/>
                                </w:tcPr>
                                <w:p w14:paraId="42E5CCBC"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F.1</w:t>
                                  </w:r>
                                </w:p>
                              </w:tc>
                            </w:tr>
                            <w:tr w:rsidR="002A58FD" w:rsidRPr="00CC320C" w14:paraId="2906779D" w14:textId="77777777" w:rsidTr="00CC320C">
                              <w:trPr>
                                <w:trHeight w:val="20"/>
                                <w:jc w:val="center"/>
                              </w:trPr>
                              <w:tc>
                                <w:tcPr>
                                  <w:tcW w:w="725" w:type="dxa"/>
                                  <w:shd w:val="clear" w:color="auto" w:fill="auto"/>
                                  <w:vAlign w:val="center"/>
                                  <w:hideMark/>
                                </w:tcPr>
                                <w:p w14:paraId="735EF971"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3</w:t>
                                  </w:r>
                                </w:p>
                              </w:tc>
                              <w:tc>
                                <w:tcPr>
                                  <w:tcW w:w="7153" w:type="dxa"/>
                                  <w:shd w:val="clear" w:color="auto" w:fill="auto"/>
                                  <w:vAlign w:val="center"/>
                                  <w:hideMark/>
                                </w:tcPr>
                                <w:p w14:paraId="1D946109"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Longitudinal position uncertainty (i.e. standing wave and imperfect field synthesis) for DUT antenna</w:t>
                                  </w:r>
                                </w:p>
                              </w:tc>
                              <w:tc>
                                <w:tcPr>
                                  <w:tcW w:w="1751" w:type="dxa"/>
                                  <w:shd w:val="clear" w:color="auto" w:fill="auto"/>
                                  <w:vAlign w:val="center"/>
                                </w:tcPr>
                                <w:p w14:paraId="605B48D8"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E6-2</w:t>
                                  </w:r>
                                </w:p>
                              </w:tc>
                            </w:tr>
                            <w:tr w:rsidR="002A58FD" w:rsidRPr="00CC320C" w14:paraId="560E5BF3" w14:textId="77777777" w:rsidTr="00CC320C">
                              <w:trPr>
                                <w:trHeight w:val="20"/>
                                <w:jc w:val="center"/>
                              </w:trPr>
                              <w:tc>
                                <w:tcPr>
                                  <w:tcW w:w="725" w:type="dxa"/>
                                  <w:shd w:val="clear" w:color="auto" w:fill="auto"/>
                                  <w:vAlign w:val="center"/>
                                  <w:hideMark/>
                                </w:tcPr>
                                <w:p w14:paraId="78278026"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4</w:t>
                                  </w:r>
                                </w:p>
                              </w:tc>
                              <w:tc>
                                <w:tcPr>
                                  <w:tcW w:w="7153" w:type="dxa"/>
                                  <w:shd w:val="clear" w:color="auto" w:fill="auto"/>
                                  <w:vAlign w:val="center"/>
                                  <w:hideMark/>
                                </w:tcPr>
                                <w:p w14:paraId="1E6C21E6"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RF leakage (calibration antenna connector terminated)</w:t>
                                  </w:r>
                                </w:p>
                              </w:tc>
                              <w:tc>
                                <w:tcPr>
                                  <w:tcW w:w="1751" w:type="dxa"/>
                                  <w:shd w:val="clear" w:color="auto" w:fill="auto"/>
                                  <w:vAlign w:val="center"/>
                                </w:tcPr>
                                <w:p w14:paraId="355D4434"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E6-3</w:t>
                                  </w:r>
                                </w:p>
                              </w:tc>
                            </w:tr>
                            <w:tr w:rsidR="002A58FD" w:rsidRPr="00CC320C" w14:paraId="41A2293C" w14:textId="77777777" w:rsidTr="00CC320C">
                              <w:trPr>
                                <w:trHeight w:val="20"/>
                                <w:jc w:val="center"/>
                              </w:trPr>
                              <w:tc>
                                <w:tcPr>
                                  <w:tcW w:w="725" w:type="dxa"/>
                                  <w:shd w:val="clear" w:color="auto" w:fill="auto"/>
                                  <w:vAlign w:val="center"/>
                                  <w:hideMark/>
                                </w:tcPr>
                                <w:p w14:paraId="7FEA6A0A"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5</w:t>
                                  </w:r>
                                </w:p>
                              </w:tc>
                              <w:tc>
                                <w:tcPr>
                                  <w:tcW w:w="7153" w:type="dxa"/>
                                  <w:shd w:val="clear" w:color="auto" w:fill="auto"/>
                                  <w:vAlign w:val="center"/>
                                  <w:hideMark/>
                                </w:tcPr>
                                <w:p w14:paraId="5EF30FFF" w14:textId="77777777" w:rsidR="002A58FD" w:rsidRPr="00CC320C" w:rsidRDefault="002A58FD" w:rsidP="00CC320C">
                                  <w:pPr>
                                    <w:spacing w:after="0" w:line="240" w:lineRule="auto"/>
                                    <w:rPr>
                                      <w:rFonts w:eastAsia="Times New Roman"/>
                                      <w:sz w:val="18"/>
                                      <w:szCs w:val="18"/>
                                      <w:lang w:val="en-GB" w:eastAsia="en-US"/>
                                    </w:rPr>
                                  </w:pPr>
                                  <w:r w:rsidRPr="001269B5">
                                    <w:rPr>
                                      <w:rFonts w:eastAsia="Times New Roman"/>
                                      <w:sz w:val="18"/>
                                      <w:szCs w:val="18"/>
                                      <w:highlight w:val="yellow"/>
                                      <w:lang w:val="en-GB" w:eastAsia="en-US"/>
                                    </w:rPr>
                                    <w:t>QZ ripple with DUT</w:t>
                                  </w:r>
                                </w:p>
                              </w:tc>
                              <w:tc>
                                <w:tcPr>
                                  <w:tcW w:w="1751" w:type="dxa"/>
                                  <w:shd w:val="clear" w:color="auto" w:fill="auto"/>
                                  <w:vAlign w:val="center"/>
                                </w:tcPr>
                                <w:p w14:paraId="2DB987F9"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E6-4</w:t>
                                  </w:r>
                                </w:p>
                              </w:tc>
                            </w:tr>
                            <w:tr w:rsidR="002A58FD" w:rsidRPr="00CC320C" w14:paraId="3D8BF356" w14:textId="77777777" w:rsidTr="00CC320C">
                              <w:trPr>
                                <w:trHeight w:val="20"/>
                                <w:jc w:val="center"/>
                              </w:trPr>
                              <w:tc>
                                <w:tcPr>
                                  <w:tcW w:w="725" w:type="dxa"/>
                                  <w:shd w:val="clear" w:color="auto" w:fill="auto"/>
                                  <w:vAlign w:val="center"/>
                                  <w:hideMark/>
                                </w:tcPr>
                                <w:p w14:paraId="0514AB1B"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6</w:t>
                                  </w:r>
                                </w:p>
                              </w:tc>
                              <w:tc>
                                <w:tcPr>
                                  <w:tcW w:w="7153" w:type="dxa"/>
                                  <w:shd w:val="clear" w:color="auto" w:fill="auto"/>
                                  <w:vAlign w:val="center"/>
                                  <w:hideMark/>
                                </w:tcPr>
                                <w:p w14:paraId="04F4E927"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Miscellaneous Uncertainty</w:t>
                                  </w:r>
                                </w:p>
                              </w:tc>
                              <w:tc>
                                <w:tcPr>
                                  <w:tcW w:w="1751" w:type="dxa"/>
                                  <w:shd w:val="clear" w:color="auto" w:fill="auto"/>
                                  <w:vAlign w:val="center"/>
                                </w:tcPr>
                                <w:p w14:paraId="42A13570"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E6-5</w:t>
                                  </w:r>
                                </w:p>
                              </w:tc>
                            </w:tr>
                            <w:tr w:rsidR="002A58FD" w:rsidRPr="00CC320C" w14:paraId="7B05E3C4" w14:textId="77777777" w:rsidTr="00CC320C">
                              <w:trPr>
                                <w:trHeight w:val="20"/>
                                <w:jc w:val="center"/>
                              </w:trPr>
                              <w:tc>
                                <w:tcPr>
                                  <w:tcW w:w="725" w:type="dxa"/>
                                  <w:shd w:val="clear" w:color="auto" w:fill="auto"/>
                                  <w:vAlign w:val="center"/>
                                </w:tcPr>
                                <w:p w14:paraId="3D03086D"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20</w:t>
                                  </w:r>
                                </w:p>
                              </w:tc>
                              <w:tc>
                                <w:tcPr>
                                  <w:tcW w:w="7153" w:type="dxa"/>
                                  <w:shd w:val="clear" w:color="auto" w:fill="auto"/>
                                  <w:vAlign w:val="center"/>
                                </w:tcPr>
                                <w:p w14:paraId="386723CD" w14:textId="77777777" w:rsidR="002A58FD" w:rsidRPr="00CC320C" w:rsidRDefault="002A58FD" w:rsidP="00CC320C">
                                  <w:pPr>
                                    <w:spacing w:after="0" w:line="240" w:lineRule="auto"/>
                                    <w:rPr>
                                      <w:rFonts w:eastAsia="Times New Roman"/>
                                      <w:sz w:val="18"/>
                                      <w:szCs w:val="18"/>
                                      <w:lang w:val="en-GB" w:eastAsia="en-US"/>
                                    </w:rPr>
                                  </w:pPr>
                                  <w:r w:rsidRPr="001269B5">
                                    <w:rPr>
                                      <w:rFonts w:eastAsia="Times New Roman"/>
                                      <w:sz w:val="18"/>
                                      <w:szCs w:val="18"/>
                                      <w:highlight w:val="yellow"/>
                                      <w:lang w:val="en-GB" w:eastAsia="en-US"/>
                                    </w:rPr>
                                    <w:t>System non-linearity</w:t>
                                  </w:r>
                                </w:p>
                              </w:tc>
                              <w:tc>
                                <w:tcPr>
                                  <w:tcW w:w="1751" w:type="dxa"/>
                                  <w:shd w:val="clear" w:color="auto" w:fill="auto"/>
                                  <w:vAlign w:val="center"/>
                                </w:tcPr>
                                <w:p w14:paraId="67D54005"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E6-14</w:t>
                                  </w:r>
                                </w:p>
                              </w:tc>
                            </w:tr>
                            <w:tr w:rsidR="002A58FD" w:rsidRPr="00CC320C" w14:paraId="12975119" w14:textId="77777777" w:rsidTr="00CC320C">
                              <w:trPr>
                                <w:trHeight w:val="20"/>
                                <w:jc w:val="center"/>
                              </w:trPr>
                              <w:tc>
                                <w:tcPr>
                                  <w:tcW w:w="9629" w:type="dxa"/>
                                  <w:gridSpan w:val="3"/>
                                  <w:shd w:val="clear" w:color="auto" w:fill="auto"/>
                                  <w:vAlign w:val="center"/>
                                  <w:hideMark/>
                                </w:tcPr>
                                <w:p w14:paraId="2BFFE23F" w14:textId="77777777" w:rsidR="002A58FD" w:rsidRPr="00CC320C" w:rsidRDefault="002A58FD" w:rsidP="00CC320C">
                                  <w:pPr>
                                    <w:spacing w:after="0" w:line="240" w:lineRule="auto"/>
                                    <w:jc w:val="center"/>
                                    <w:rPr>
                                      <w:rFonts w:eastAsia="Times New Roman"/>
                                      <w:b/>
                                      <w:bCs/>
                                      <w:sz w:val="18"/>
                                      <w:szCs w:val="18"/>
                                      <w:lang w:val="en-GB" w:eastAsia="en-US"/>
                                    </w:rPr>
                                  </w:pPr>
                                  <w:r w:rsidRPr="00CC320C">
                                    <w:rPr>
                                      <w:rFonts w:eastAsia="Times New Roman"/>
                                      <w:b/>
                                      <w:bCs/>
                                      <w:sz w:val="18"/>
                                      <w:szCs w:val="18"/>
                                      <w:lang w:val="en-GB" w:eastAsia="en-US"/>
                                    </w:rPr>
                                    <w:t>Stage 1: Calibration measurement</w:t>
                                  </w:r>
                                </w:p>
                              </w:tc>
                            </w:tr>
                            <w:tr w:rsidR="002A58FD" w:rsidRPr="00CC320C" w14:paraId="5317F5DF" w14:textId="77777777" w:rsidTr="00CC320C">
                              <w:trPr>
                                <w:trHeight w:val="20"/>
                                <w:jc w:val="center"/>
                              </w:trPr>
                              <w:tc>
                                <w:tcPr>
                                  <w:tcW w:w="725" w:type="dxa"/>
                                  <w:shd w:val="clear" w:color="auto" w:fill="auto"/>
                                  <w:vAlign w:val="center"/>
                                  <w:hideMark/>
                                </w:tcPr>
                                <w:p w14:paraId="520EE720"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7</w:t>
                                  </w:r>
                                </w:p>
                              </w:tc>
                              <w:tc>
                                <w:tcPr>
                                  <w:tcW w:w="7153" w:type="dxa"/>
                                  <w:shd w:val="clear" w:color="auto" w:fill="auto"/>
                                  <w:vAlign w:val="center"/>
                                  <w:hideMark/>
                                </w:tcPr>
                                <w:p w14:paraId="20C59590"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Uncertainty of network analyzer</w:t>
                                  </w:r>
                                </w:p>
                              </w:tc>
                              <w:tc>
                                <w:tcPr>
                                  <w:tcW w:w="1751" w:type="dxa"/>
                                  <w:shd w:val="clear" w:color="auto" w:fill="auto"/>
                                  <w:vAlign w:val="center"/>
                                </w:tcPr>
                                <w:p w14:paraId="57076E1B" w14:textId="7B023344"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F.1</w:t>
                                  </w:r>
                                </w:p>
                              </w:tc>
                            </w:tr>
                            <w:tr w:rsidR="002A58FD" w:rsidRPr="00CC320C" w14:paraId="77D4DE5E" w14:textId="77777777" w:rsidTr="00CC320C">
                              <w:trPr>
                                <w:trHeight w:val="20"/>
                                <w:jc w:val="center"/>
                              </w:trPr>
                              <w:tc>
                                <w:tcPr>
                                  <w:tcW w:w="725" w:type="dxa"/>
                                  <w:shd w:val="clear" w:color="auto" w:fill="auto"/>
                                  <w:vAlign w:val="center"/>
                                  <w:hideMark/>
                                </w:tcPr>
                                <w:p w14:paraId="594053B6"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8</w:t>
                                  </w:r>
                                </w:p>
                              </w:tc>
                              <w:tc>
                                <w:tcPr>
                                  <w:tcW w:w="7153" w:type="dxa"/>
                                  <w:shd w:val="clear" w:color="auto" w:fill="auto"/>
                                  <w:vAlign w:val="center"/>
                                  <w:hideMark/>
                                </w:tcPr>
                                <w:p w14:paraId="13D855F2"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Mismatch (i.e. reference antenna, network analyser and reference cable)</w:t>
                                  </w:r>
                                </w:p>
                              </w:tc>
                              <w:tc>
                                <w:tcPr>
                                  <w:tcW w:w="1751" w:type="dxa"/>
                                  <w:shd w:val="clear" w:color="auto" w:fill="auto"/>
                                  <w:vAlign w:val="center"/>
                                </w:tcPr>
                                <w:p w14:paraId="6D65DCCF"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E6-6</w:t>
                                  </w:r>
                                </w:p>
                              </w:tc>
                            </w:tr>
                            <w:tr w:rsidR="002A58FD" w:rsidRPr="00CC320C" w14:paraId="08AADF29" w14:textId="77777777" w:rsidTr="00CC320C">
                              <w:trPr>
                                <w:trHeight w:val="20"/>
                                <w:jc w:val="center"/>
                              </w:trPr>
                              <w:tc>
                                <w:tcPr>
                                  <w:tcW w:w="725" w:type="dxa"/>
                                  <w:shd w:val="clear" w:color="auto" w:fill="auto"/>
                                  <w:vAlign w:val="center"/>
                                  <w:hideMark/>
                                </w:tcPr>
                                <w:p w14:paraId="3C63AF04"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9</w:t>
                                  </w:r>
                                </w:p>
                              </w:tc>
                              <w:tc>
                                <w:tcPr>
                                  <w:tcW w:w="7153" w:type="dxa"/>
                                  <w:shd w:val="clear" w:color="auto" w:fill="auto"/>
                                  <w:vAlign w:val="center"/>
                                  <w:hideMark/>
                                </w:tcPr>
                                <w:p w14:paraId="573DF176"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 xml:space="preserve">Insertion loss variation </w:t>
                                  </w:r>
                                </w:p>
                              </w:tc>
                              <w:tc>
                                <w:tcPr>
                                  <w:tcW w:w="1751" w:type="dxa"/>
                                  <w:shd w:val="clear" w:color="auto" w:fill="auto"/>
                                  <w:vAlign w:val="center"/>
                                </w:tcPr>
                                <w:p w14:paraId="7E6520DE"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E6-7</w:t>
                                  </w:r>
                                </w:p>
                              </w:tc>
                            </w:tr>
                            <w:tr w:rsidR="002A58FD" w:rsidRPr="00CC320C" w14:paraId="79B93AD5" w14:textId="77777777" w:rsidTr="00CC320C">
                              <w:trPr>
                                <w:trHeight w:val="20"/>
                                <w:jc w:val="center"/>
                              </w:trPr>
                              <w:tc>
                                <w:tcPr>
                                  <w:tcW w:w="725" w:type="dxa"/>
                                  <w:shd w:val="clear" w:color="auto" w:fill="auto"/>
                                  <w:vAlign w:val="center"/>
                                  <w:hideMark/>
                                </w:tcPr>
                                <w:p w14:paraId="1E3FDAC6"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4</w:t>
                                  </w:r>
                                </w:p>
                              </w:tc>
                              <w:tc>
                                <w:tcPr>
                                  <w:tcW w:w="7153" w:type="dxa"/>
                                  <w:shd w:val="clear" w:color="auto" w:fill="auto"/>
                                  <w:vAlign w:val="center"/>
                                  <w:hideMark/>
                                </w:tcPr>
                                <w:p w14:paraId="12B89E39"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RF leakage (calibration antenna connector terminated)</w:t>
                                  </w:r>
                                </w:p>
                              </w:tc>
                              <w:tc>
                                <w:tcPr>
                                  <w:tcW w:w="1751" w:type="dxa"/>
                                  <w:shd w:val="clear" w:color="auto" w:fill="auto"/>
                                  <w:vAlign w:val="center"/>
                                </w:tcPr>
                                <w:p w14:paraId="4F9A9E56"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E6-3</w:t>
                                  </w:r>
                                </w:p>
                              </w:tc>
                            </w:tr>
                            <w:tr w:rsidR="002A58FD" w:rsidRPr="00CC320C" w14:paraId="06287FB5" w14:textId="77777777" w:rsidTr="00CC320C">
                              <w:trPr>
                                <w:trHeight w:val="20"/>
                                <w:jc w:val="center"/>
                              </w:trPr>
                              <w:tc>
                                <w:tcPr>
                                  <w:tcW w:w="725" w:type="dxa"/>
                                  <w:shd w:val="clear" w:color="auto" w:fill="auto"/>
                                  <w:vAlign w:val="center"/>
                                  <w:hideMark/>
                                </w:tcPr>
                                <w:p w14:paraId="5212E54E"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10</w:t>
                                  </w:r>
                                </w:p>
                              </w:tc>
                              <w:tc>
                                <w:tcPr>
                                  <w:tcW w:w="7153" w:type="dxa"/>
                                  <w:shd w:val="clear" w:color="auto" w:fill="auto"/>
                                  <w:vAlign w:val="center"/>
                                  <w:hideMark/>
                                </w:tcPr>
                                <w:p w14:paraId="39F3B8C7"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Influence of the calibration antenna feed cable</w:t>
                                  </w:r>
                                </w:p>
                              </w:tc>
                              <w:tc>
                                <w:tcPr>
                                  <w:tcW w:w="1751" w:type="dxa"/>
                                  <w:shd w:val="clear" w:color="auto" w:fill="auto"/>
                                  <w:vAlign w:val="center"/>
                                </w:tcPr>
                                <w:p w14:paraId="56048328"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E6-8</w:t>
                                  </w:r>
                                </w:p>
                              </w:tc>
                            </w:tr>
                            <w:tr w:rsidR="002A58FD" w:rsidRPr="00CC320C" w14:paraId="147DDAB3" w14:textId="77777777" w:rsidTr="00CC320C">
                              <w:trPr>
                                <w:trHeight w:val="20"/>
                                <w:jc w:val="center"/>
                              </w:trPr>
                              <w:tc>
                                <w:tcPr>
                                  <w:tcW w:w="725" w:type="dxa"/>
                                  <w:shd w:val="clear" w:color="auto" w:fill="auto"/>
                                  <w:vAlign w:val="center"/>
                                  <w:hideMark/>
                                </w:tcPr>
                                <w:p w14:paraId="5AB804FD"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11</w:t>
                                  </w:r>
                                </w:p>
                              </w:tc>
                              <w:tc>
                                <w:tcPr>
                                  <w:tcW w:w="7153" w:type="dxa"/>
                                  <w:shd w:val="clear" w:color="auto" w:fill="auto"/>
                                  <w:vAlign w:val="center"/>
                                  <w:hideMark/>
                                </w:tcPr>
                                <w:p w14:paraId="60A44DA0"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Uncertainty of the absolute gain of the calibration antenna</w:t>
                                  </w:r>
                                </w:p>
                              </w:tc>
                              <w:tc>
                                <w:tcPr>
                                  <w:tcW w:w="1751" w:type="dxa"/>
                                  <w:shd w:val="clear" w:color="auto" w:fill="auto"/>
                                  <w:vAlign w:val="center"/>
                                </w:tcPr>
                                <w:p w14:paraId="1A42ECA9"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F.1</w:t>
                                  </w:r>
                                </w:p>
                              </w:tc>
                            </w:tr>
                            <w:tr w:rsidR="002A58FD" w:rsidRPr="00CC320C" w14:paraId="6393A719" w14:textId="77777777" w:rsidTr="00CC320C">
                              <w:trPr>
                                <w:trHeight w:val="20"/>
                                <w:jc w:val="center"/>
                              </w:trPr>
                              <w:tc>
                                <w:tcPr>
                                  <w:tcW w:w="725" w:type="dxa"/>
                                  <w:shd w:val="clear" w:color="auto" w:fill="auto"/>
                                  <w:vAlign w:val="center"/>
                                  <w:hideMark/>
                                </w:tcPr>
                                <w:p w14:paraId="3B3BCD8F"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12</w:t>
                                  </w:r>
                                </w:p>
                              </w:tc>
                              <w:tc>
                                <w:tcPr>
                                  <w:tcW w:w="7153" w:type="dxa"/>
                                  <w:shd w:val="clear" w:color="auto" w:fill="auto"/>
                                  <w:vAlign w:val="center"/>
                                  <w:hideMark/>
                                </w:tcPr>
                                <w:p w14:paraId="0049BA33"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Misalignment of positioning system</w:t>
                                  </w:r>
                                </w:p>
                              </w:tc>
                              <w:tc>
                                <w:tcPr>
                                  <w:tcW w:w="1751" w:type="dxa"/>
                                  <w:shd w:val="clear" w:color="auto" w:fill="auto"/>
                                  <w:vAlign w:val="center"/>
                                </w:tcPr>
                                <w:p w14:paraId="2778E270"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E6-9</w:t>
                                  </w:r>
                                </w:p>
                              </w:tc>
                            </w:tr>
                            <w:tr w:rsidR="002A58FD" w:rsidRPr="00CC320C" w14:paraId="6AB7154F" w14:textId="77777777" w:rsidTr="00CC320C">
                              <w:trPr>
                                <w:trHeight w:val="20"/>
                                <w:jc w:val="center"/>
                              </w:trPr>
                              <w:tc>
                                <w:tcPr>
                                  <w:tcW w:w="725" w:type="dxa"/>
                                  <w:shd w:val="clear" w:color="auto" w:fill="auto"/>
                                  <w:vAlign w:val="center"/>
                                  <w:hideMark/>
                                </w:tcPr>
                                <w:p w14:paraId="327E4C17"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13</w:t>
                                  </w:r>
                                </w:p>
                              </w:tc>
                              <w:tc>
                                <w:tcPr>
                                  <w:tcW w:w="7153" w:type="dxa"/>
                                  <w:shd w:val="clear" w:color="auto" w:fill="auto"/>
                                  <w:vAlign w:val="center"/>
                                  <w:hideMark/>
                                </w:tcPr>
                                <w:p w14:paraId="3239D850"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Misalignment of calibration antenna &amp; pointing error</w:t>
                                  </w:r>
                                </w:p>
                              </w:tc>
                              <w:tc>
                                <w:tcPr>
                                  <w:tcW w:w="1751" w:type="dxa"/>
                                  <w:shd w:val="clear" w:color="auto" w:fill="auto"/>
                                  <w:vAlign w:val="center"/>
                                </w:tcPr>
                                <w:p w14:paraId="702C3340"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E6-1</w:t>
                                  </w:r>
                                </w:p>
                              </w:tc>
                            </w:tr>
                            <w:tr w:rsidR="002A58FD" w:rsidRPr="00CC320C" w14:paraId="303A8496" w14:textId="77777777" w:rsidTr="00CC320C">
                              <w:trPr>
                                <w:trHeight w:val="20"/>
                                <w:jc w:val="center"/>
                              </w:trPr>
                              <w:tc>
                                <w:tcPr>
                                  <w:tcW w:w="725" w:type="dxa"/>
                                  <w:shd w:val="clear" w:color="auto" w:fill="auto"/>
                                  <w:vAlign w:val="center"/>
                                  <w:hideMark/>
                                </w:tcPr>
                                <w:p w14:paraId="0CB969AB"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14</w:t>
                                  </w:r>
                                </w:p>
                              </w:tc>
                              <w:tc>
                                <w:tcPr>
                                  <w:tcW w:w="7153" w:type="dxa"/>
                                  <w:shd w:val="clear" w:color="auto" w:fill="auto"/>
                                  <w:vAlign w:val="center"/>
                                  <w:hideMark/>
                                </w:tcPr>
                                <w:p w14:paraId="40178329"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Rotary joints</w:t>
                                  </w:r>
                                </w:p>
                              </w:tc>
                              <w:tc>
                                <w:tcPr>
                                  <w:tcW w:w="1751" w:type="dxa"/>
                                  <w:shd w:val="clear" w:color="auto" w:fill="auto"/>
                                  <w:vAlign w:val="center"/>
                                </w:tcPr>
                                <w:p w14:paraId="610FA504"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E6-10</w:t>
                                  </w:r>
                                </w:p>
                              </w:tc>
                            </w:tr>
                            <w:tr w:rsidR="002A58FD" w:rsidRPr="00CC320C" w14:paraId="5E04F4F7" w14:textId="77777777" w:rsidTr="00CC320C">
                              <w:trPr>
                                <w:trHeight w:val="20"/>
                                <w:jc w:val="center"/>
                              </w:trPr>
                              <w:tc>
                                <w:tcPr>
                                  <w:tcW w:w="725" w:type="dxa"/>
                                  <w:shd w:val="clear" w:color="auto" w:fill="auto"/>
                                  <w:vAlign w:val="center"/>
                                  <w:hideMark/>
                                </w:tcPr>
                                <w:p w14:paraId="4FFD4B2E"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15</w:t>
                                  </w:r>
                                </w:p>
                              </w:tc>
                              <w:tc>
                                <w:tcPr>
                                  <w:tcW w:w="7153" w:type="dxa"/>
                                  <w:shd w:val="clear" w:color="auto" w:fill="auto"/>
                                  <w:vAlign w:val="center"/>
                                  <w:hideMark/>
                                </w:tcPr>
                                <w:p w14:paraId="4339F1A3"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Longitudinal position uncertainty (i.e. standing wave and imperfect field synthesis) for calibration antenna</w:t>
                                  </w:r>
                                </w:p>
                              </w:tc>
                              <w:tc>
                                <w:tcPr>
                                  <w:tcW w:w="1751" w:type="dxa"/>
                                  <w:shd w:val="clear" w:color="auto" w:fill="auto"/>
                                  <w:vAlign w:val="center"/>
                                </w:tcPr>
                                <w:p w14:paraId="20F7D076"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E6-2</w:t>
                                  </w:r>
                                </w:p>
                              </w:tc>
                            </w:tr>
                            <w:tr w:rsidR="002A58FD" w:rsidRPr="00CC320C" w14:paraId="7EDD0274" w14:textId="77777777" w:rsidTr="00CC320C">
                              <w:trPr>
                                <w:trHeight w:val="20"/>
                                <w:jc w:val="center"/>
                              </w:trPr>
                              <w:tc>
                                <w:tcPr>
                                  <w:tcW w:w="725" w:type="dxa"/>
                                  <w:shd w:val="clear" w:color="auto" w:fill="auto"/>
                                  <w:vAlign w:val="center"/>
                                  <w:hideMark/>
                                </w:tcPr>
                                <w:p w14:paraId="7F36871C"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16</w:t>
                                  </w:r>
                                </w:p>
                              </w:tc>
                              <w:tc>
                                <w:tcPr>
                                  <w:tcW w:w="7153" w:type="dxa"/>
                                  <w:shd w:val="clear" w:color="auto" w:fill="auto"/>
                                  <w:vAlign w:val="center"/>
                                  <w:hideMark/>
                                </w:tcPr>
                                <w:p w14:paraId="69EA4623" w14:textId="77777777" w:rsidR="002A58FD" w:rsidRPr="00CC320C" w:rsidRDefault="002A58FD" w:rsidP="00CC320C">
                                  <w:pPr>
                                    <w:spacing w:after="0" w:line="240" w:lineRule="auto"/>
                                    <w:rPr>
                                      <w:rFonts w:eastAsia="Times New Roman"/>
                                      <w:sz w:val="18"/>
                                      <w:szCs w:val="18"/>
                                      <w:lang w:val="en-GB" w:eastAsia="en-US"/>
                                    </w:rPr>
                                  </w:pPr>
                                  <w:r w:rsidRPr="001269B5">
                                    <w:rPr>
                                      <w:rFonts w:eastAsia="Times New Roman"/>
                                      <w:sz w:val="18"/>
                                      <w:szCs w:val="18"/>
                                      <w:highlight w:val="yellow"/>
                                      <w:lang w:val="en-GB" w:eastAsia="en-US"/>
                                    </w:rPr>
                                    <w:t>QZ ripple with calibration antenna</w:t>
                                  </w:r>
                                </w:p>
                              </w:tc>
                              <w:tc>
                                <w:tcPr>
                                  <w:tcW w:w="1751" w:type="dxa"/>
                                  <w:shd w:val="clear" w:color="auto" w:fill="auto"/>
                                  <w:vAlign w:val="center"/>
                                </w:tcPr>
                                <w:p w14:paraId="5B91AE6A"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E6-4</w:t>
                                  </w:r>
                                </w:p>
                              </w:tc>
                            </w:tr>
                            <w:tr w:rsidR="002A58FD" w:rsidRPr="00CC320C" w14:paraId="67362274" w14:textId="77777777" w:rsidTr="00CC320C">
                              <w:trPr>
                                <w:trHeight w:val="20"/>
                                <w:jc w:val="center"/>
                              </w:trPr>
                              <w:tc>
                                <w:tcPr>
                                  <w:tcW w:w="725" w:type="dxa"/>
                                  <w:shd w:val="clear" w:color="auto" w:fill="auto"/>
                                  <w:vAlign w:val="center"/>
                                  <w:hideMark/>
                                </w:tcPr>
                                <w:p w14:paraId="7FB41632"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17</w:t>
                                  </w:r>
                                </w:p>
                              </w:tc>
                              <w:tc>
                                <w:tcPr>
                                  <w:tcW w:w="7153" w:type="dxa"/>
                                  <w:shd w:val="clear" w:color="auto" w:fill="auto"/>
                                  <w:vAlign w:val="center"/>
                                  <w:hideMark/>
                                </w:tcPr>
                                <w:p w14:paraId="3AC47852"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Switching uncertainty</w:t>
                                  </w:r>
                                </w:p>
                              </w:tc>
                              <w:tc>
                                <w:tcPr>
                                  <w:tcW w:w="1751" w:type="dxa"/>
                                  <w:shd w:val="clear" w:color="auto" w:fill="auto"/>
                                  <w:vAlign w:val="center"/>
                                </w:tcPr>
                                <w:p w14:paraId="1E48BAE2"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E6-11</w:t>
                                  </w:r>
                                </w:p>
                              </w:tc>
                            </w:tr>
                            <w:tr w:rsidR="002A58FD" w:rsidRPr="00CC320C" w14:paraId="64EB47FD" w14:textId="77777777" w:rsidTr="00CC320C">
                              <w:trPr>
                                <w:trHeight w:val="20"/>
                                <w:jc w:val="center"/>
                              </w:trPr>
                              <w:tc>
                                <w:tcPr>
                                  <w:tcW w:w="725" w:type="dxa"/>
                                  <w:shd w:val="clear" w:color="auto" w:fill="auto"/>
                                  <w:vAlign w:val="center"/>
                                  <w:hideMark/>
                                </w:tcPr>
                                <w:p w14:paraId="22D49861"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18</w:t>
                                  </w:r>
                                </w:p>
                              </w:tc>
                              <w:tc>
                                <w:tcPr>
                                  <w:tcW w:w="7153" w:type="dxa"/>
                                  <w:shd w:val="clear" w:color="auto" w:fill="auto"/>
                                  <w:vAlign w:val="center"/>
                                  <w:hideMark/>
                                </w:tcPr>
                                <w:p w14:paraId="50E68BB7" w14:textId="77777777" w:rsidR="002A58FD" w:rsidRPr="00CC320C" w:rsidRDefault="002A58FD" w:rsidP="00CC320C">
                                  <w:pPr>
                                    <w:spacing w:after="0" w:line="240" w:lineRule="auto"/>
                                    <w:rPr>
                                      <w:rFonts w:eastAsia="Times New Roman"/>
                                      <w:sz w:val="18"/>
                                      <w:szCs w:val="18"/>
                                      <w:lang w:val="en-GB" w:eastAsia="en-US"/>
                                    </w:rPr>
                                  </w:pPr>
                                  <w:r w:rsidRPr="001269B5">
                                    <w:rPr>
                                      <w:rFonts w:eastAsia="Times New Roman"/>
                                      <w:sz w:val="18"/>
                                      <w:szCs w:val="18"/>
                                      <w:highlight w:val="yellow"/>
                                      <w:lang w:val="en-GB" w:eastAsia="en-US"/>
                                    </w:rPr>
                                    <w:t>Field repeatability</w:t>
                                  </w:r>
                                </w:p>
                              </w:tc>
                              <w:tc>
                                <w:tcPr>
                                  <w:tcW w:w="1751" w:type="dxa"/>
                                  <w:shd w:val="clear" w:color="auto" w:fill="auto"/>
                                  <w:vAlign w:val="center"/>
                                </w:tcPr>
                                <w:p w14:paraId="378ADA73"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E6-12</w:t>
                                  </w:r>
                                </w:p>
                              </w:tc>
                            </w:tr>
                            <w:tr w:rsidR="002A58FD" w:rsidRPr="00CC320C" w14:paraId="621E8D9C" w14:textId="77777777" w:rsidTr="00CC320C">
                              <w:trPr>
                                <w:trHeight w:val="20"/>
                                <w:jc w:val="center"/>
                              </w:trPr>
                              <w:tc>
                                <w:tcPr>
                                  <w:tcW w:w="725" w:type="dxa"/>
                                  <w:shd w:val="clear" w:color="auto" w:fill="auto"/>
                                  <w:vAlign w:val="center"/>
                                </w:tcPr>
                                <w:p w14:paraId="3135A96D"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19</w:t>
                                  </w:r>
                                </w:p>
                              </w:tc>
                              <w:tc>
                                <w:tcPr>
                                  <w:tcW w:w="7153" w:type="dxa"/>
                                  <w:shd w:val="clear" w:color="auto" w:fill="auto"/>
                                  <w:vAlign w:val="center"/>
                                </w:tcPr>
                                <w:p w14:paraId="72B17F61"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Frequency flatness</w:t>
                                  </w:r>
                                </w:p>
                              </w:tc>
                              <w:tc>
                                <w:tcPr>
                                  <w:tcW w:w="1751" w:type="dxa"/>
                                  <w:shd w:val="clear" w:color="auto" w:fill="auto"/>
                                  <w:vAlign w:val="center"/>
                                </w:tcPr>
                                <w:p w14:paraId="1E70A2B4"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E6-13</w:t>
                                  </w:r>
                                </w:p>
                              </w:tc>
                            </w:tr>
                          </w:tbl>
                          <w:p w14:paraId="71E07D3F" w14:textId="77777777" w:rsidR="002A58FD" w:rsidRDefault="002A58FD" w:rsidP="001269B5"/>
                        </w:txbxContent>
                      </wps:txbx>
                      <wps:bodyPr rot="0" vert="horz" wrap="square" lIns="91440" tIns="45720" rIns="91440" bIns="45720" anchor="t" anchorCtr="0">
                        <a:spAutoFit/>
                      </wps:bodyPr>
                    </wps:wsp>
                  </a:graphicData>
                </a:graphic>
              </wp:inline>
            </w:drawing>
          </mc:Choice>
          <mc:Fallback>
            <w:pict>
              <v:shapetype w14:anchorId="63965172" id="_x0000_t202" coordsize="21600,21600" o:spt="202" path="m,l,21600r21600,l21600,xe">
                <v:stroke joinstyle="miter"/>
                <v:path gradientshapeok="t" o:connecttype="rect"/>
              </v:shapetype>
              <v:shape id="Text Box 2" o:spid="_x0000_s1026" type="#_x0000_t202" style="width:469.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">
                <v:textbox style="mso-fit-shape-to-text:t">
                  <w:txbxContent>
                    <w:p w14:paraId="579869B1" w14:textId="77777777" w:rsidR="002A58FD" w:rsidRPr="001269B5" w:rsidRDefault="002A58FD" w:rsidP="001269B5">
                      <w:pPr>
                        <w:keepNext/>
                        <w:keepLines/>
                        <w:spacing w:before="120" w:after="180" w:line="240" w:lineRule="auto"/>
                        <w:outlineLvl w:val="4"/>
                        <w:rPr>
                          <w:rFonts w:eastAsia="Times New Roman" w:cs="Times New Roman"/>
                          <w:szCs w:val="20"/>
                          <w:lang w:val="en-GB" w:eastAsia="en-US"/>
                        </w:rPr>
                      </w:pPr>
                      <w:bookmarkStart w:id="5" w:name="_Toc13066146"/>
                      <w:r w:rsidRPr="001269B5">
                        <w:rPr>
                          <w:rFonts w:eastAsia="Times New Roman" w:cs="Times New Roman"/>
                          <w:szCs w:val="20"/>
                          <w:lang w:val="en-GB" w:eastAsia="en-US"/>
                        </w:rPr>
                        <w:t>10.2.2.3.4</w:t>
                      </w:r>
                      <w:r w:rsidRPr="001269B5">
                        <w:rPr>
                          <w:rFonts w:eastAsia="Times New Roman" w:cs="Times New Roman"/>
                          <w:szCs w:val="20"/>
                          <w:lang w:val="en-GB" w:eastAsia="en-US"/>
                        </w:rPr>
                        <w:tab/>
                        <w:t>MU assessment</w:t>
                      </w:r>
                      <w:bookmarkEnd w:id="5"/>
                    </w:p>
                    <w:p w14:paraId="0D1B89A4" w14:textId="77777777" w:rsidR="002A58FD" w:rsidRPr="001269B5" w:rsidRDefault="002A58FD" w:rsidP="001269B5">
                      <w:pPr>
                        <w:keepNext/>
                        <w:keepLines/>
                        <w:spacing w:before="120" w:after="180" w:line="240" w:lineRule="auto"/>
                        <w:ind w:left="1985" w:hanging="1985"/>
                        <w:outlineLvl w:val="5"/>
                        <w:rPr>
                          <w:rFonts w:eastAsia="Times New Roman" w:cs="Times New Roman"/>
                          <w:sz w:val="20"/>
                          <w:szCs w:val="20"/>
                          <w:lang w:val="en-GB" w:eastAsia="en-US"/>
                        </w:rPr>
                      </w:pPr>
                      <w:bookmarkStart w:id="6" w:name="_Toc13066147"/>
                      <w:r w:rsidRPr="001269B5">
                        <w:rPr>
                          <w:rFonts w:eastAsia="Times New Roman" w:cs="Times New Roman"/>
                          <w:sz w:val="20"/>
                          <w:szCs w:val="20"/>
                          <w:lang w:val="en-GB" w:eastAsia="en-US"/>
                        </w:rPr>
                        <w:t>10.2.2.3.4.1</w:t>
                      </w:r>
                      <w:r w:rsidRPr="001269B5">
                        <w:rPr>
                          <w:rFonts w:eastAsia="Times New Roman" w:cs="Times New Roman"/>
                          <w:sz w:val="20"/>
                          <w:szCs w:val="20"/>
                          <w:lang w:val="en-GB" w:eastAsia="en-US"/>
                        </w:rPr>
                        <w:tab/>
                        <w:t>MU Budget</w:t>
                      </w:r>
                      <w:bookmarkEnd w:id="6"/>
                    </w:p>
                    <w:p w14:paraId="219CD99E" w14:textId="63B54E39" w:rsidR="002A58FD" w:rsidRPr="00CC320C" w:rsidRDefault="002A58FD" w:rsidP="00CC320C">
                      <w:pPr>
                        <w:keepNext/>
                        <w:keepLines/>
                        <w:spacing w:before="60" w:after="180" w:line="240" w:lineRule="auto"/>
                        <w:jc w:val="center"/>
                        <w:rPr>
                          <w:rFonts w:eastAsia="Times New Roman" w:cs="Times New Roman"/>
                          <w:b/>
                          <w:sz w:val="20"/>
                          <w:szCs w:val="20"/>
                          <w:lang w:val="en-GB" w:eastAsia="en-US"/>
                        </w:rPr>
                      </w:pPr>
                      <w:r w:rsidRPr="00CC320C">
                        <w:rPr>
                          <w:rFonts w:eastAsia="Times New Roman" w:cs="Times New Roman"/>
                          <w:b/>
                          <w:sz w:val="20"/>
                          <w:szCs w:val="20"/>
                          <w:lang w:val="en-GB" w:eastAsia="en-US"/>
                        </w:rPr>
                        <w:t>Table 10.2.2.3.4.1-1: Plane Wave Synthesizer uncertainty contributions for EIRP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691"/>
                        <w:gridCol w:w="1676"/>
                      </w:tblGrid>
                      <w:tr w:rsidR="002A58FD" w:rsidRPr="00CC320C" w14:paraId="5B691888" w14:textId="77777777" w:rsidTr="00CC320C">
                        <w:trPr>
                          <w:trHeight w:val="207"/>
                          <w:jc w:val="center"/>
                        </w:trPr>
                        <w:tc>
                          <w:tcPr>
                            <w:tcW w:w="725" w:type="dxa"/>
                            <w:vMerge w:val="restart"/>
                            <w:shd w:val="clear" w:color="auto" w:fill="auto"/>
                            <w:vAlign w:val="center"/>
                            <w:hideMark/>
                          </w:tcPr>
                          <w:p w14:paraId="19555340" w14:textId="77777777" w:rsidR="002A58FD" w:rsidRPr="00CC320C" w:rsidRDefault="002A58FD" w:rsidP="00CC320C">
                            <w:pPr>
                              <w:spacing w:after="0" w:line="240" w:lineRule="auto"/>
                              <w:jc w:val="center"/>
                              <w:rPr>
                                <w:rFonts w:eastAsia="Times New Roman"/>
                                <w:b/>
                                <w:bCs/>
                                <w:color w:val="000000"/>
                                <w:sz w:val="18"/>
                                <w:szCs w:val="18"/>
                                <w:lang w:val="en-GB" w:eastAsia="en-US"/>
                              </w:rPr>
                            </w:pPr>
                            <w:r w:rsidRPr="00CC320C">
                              <w:rPr>
                                <w:rFonts w:eastAsia="Times New Roman"/>
                                <w:b/>
                                <w:bCs/>
                                <w:color w:val="000000"/>
                                <w:sz w:val="18"/>
                                <w:szCs w:val="18"/>
                                <w:lang w:val="en-GB" w:eastAsia="en-US"/>
                              </w:rPr>
                              <w:t>UID</w:t>
                            </w:r>
                          </w:p>
                        </w:tc>
                        <w:tc>
                          <w:tcPr>
                            <w:tcW w:w="7153" w:type="dxa"/>
                            <w:vMerge w:val="restart"/>
                            <w:shd w:val="clear" w:color="auto" w:fill="auto"/>
                            <w:vAlign w:val="center"/>
                            <w:hideMark/>
                          </w:tcPr>
                          <w:p w14:paraId="79677159" w14:textId="77777777" w:rsidR="002A58FD" w:rsidRPr="00CC320C" w:rsidRDefault="002A58FD" w:rsidP="00CC320C">
                            <w:pPr>
                              <w:spacing w:after="0" w:line="240" w:lineRule="auto"/>
                              <w:rPr>
                                <w:rFonts w:eastAsia="Times New Roman"/>
                                <w:b/>
                                <w:bCs/>
                                <w:color w:val="000000"/>
                                <w:sz w:val="18"/>
                                <w:szCs w:val="18"/>
                                <w:lang w:val="en-GB" w:eastAsia="en-US"/>
                              </w:rPr>
                            </w:pPr>
                            <w:r w:rsidRPr="00CC320C">
                              <w:rPr>
                                <w:rFonts w:eastAsia="Times New Roman"/>
                                <w:b/>
                                <w:bCs/>
                                <w:color w:val="000000"/>
                                <w:sz w:val="18"/>
                                <w:szCs w:val="18"/>
                                <w:lang w:val="en-GB" w:eastAsia="en-US"/>
                              </w:rPr>
                              <w:t>Uncertainty Source</w:t>
                            </w:r>
                          </w:p>
                        </w:tc>
                        <w:tc>
                          <w:tcPr>
                            <w:tcW w:w="1751" w:type="dxa"/>
                            <w:vMerge w:val="restart"/>
                            <w:shd w:val="clear" w:color="auto" w:fill="auto"/>
                            <w:vAlign w:val="center"/>
                            <w:hideMark/>
                          </w:tcPr>
                          <w:p w14:paraId="10745EE4" w14:textId="77777777" w:rsidR="002A58FD" w:rsidRPr="00CC320C" w:rsidRDefault="002A58FD" w:rsidP="00CC320C">
                            <w:pPr>
                              <w:spacing w:after="0" w:line="240" w:lineRule="auto"/>
                              <w:jc w:val="center"/>
                              <w:rPr>
                                <w:rFonts w:eastAsia="Times New Roman"/>
                                <w:b/>
                                <w:bCs/>
                                <w:color w:val="000000"/>
                                <w:sz w:val="18"/>
                                <w:szCs w:val="18"/>
                                <w:lang w:val="en-GB" w:eastAsia="en-US"/>
                              </w:rPr>
                            </w:pPr>
                            <w:r w:rsidRPr="00CC320C">
                              <w:rPr>
                                <w:rFonts w:eastAsia="Times New Roman"/>
                                <w:b/>
                                <w:bCs/>
                                <w:color w:val="000000"/>
                                <w:sz w:val="18"/>
                                <w:szCs w:val="18"/>
                                <w:lang w:val="en-GB" w:eastAsia="en-US"/>
                              </w:rPr>
                              <w:t>Details in annex</w:t>
                            </w:r>
                          </w:p>
                        </w:tc>
                      </w:tr>
                      <w:tr w:rsidR="002A58FD" w:rsidRPr="00CC320C" w14:paraId="002F5A03" w14:textId="77777777" w:rsidTr="00CC320C">
                        <w:trPr>
                          <w:trHeight w:val="253"/>
                          <w:jc w:val="center"/>
                        </w:trPr>
                        <w:tc>
                          <w:tcPr>
                            <w:tcW w:w="725" w:type="dxa"/>
                            <w:vMerge/>
                            <w:vAlign w:val="center"/>
                            <w:hideMark/>
                          </w:tcPr>
                          <w:p w14:paraId="69DF1316" w14:textId="77777777" w:rsidR="002A58FD" w:rsidRPr="00CC320C" w:rsidRDefault="002A58FD" w:rsidP="00CC320C">
                            <w:pPr>
                              <w:spacing w:after="0" w:line="240" w:lineRule="auto"/>
                              <w:rPr>
                                <w:rFonts w:eastAsia="Times New Roman"/>
                                <w:b/>
                                <w:bCs/>
                                <w:color w:val="000000"/>
                                <w:sz w:val="18"/>
                                <w:szCs w:val="18"/>
                                <w:lang w:val="en-GB" w:eastAsia="en-US"/>
                              </w:rPr>
                            </w:pPr>
                          </w:p>
                        </w:tc>
                        <w:tc>
                          <w:tcPr>
                            <w:tcW w:w="7153" w:type="dxa"/>
                            <w:vMerge/>
                            <w:vAlign w:val="center"/>
                            <w:hideMark/>
                          </w:tcPr>
                          <w:p w14:paraId="2DEC3299" w14:textId="77777777" w:rsidR="002A58FD" w:rsidRPr="00CC320C" w:rsidRDefault="002A58FD" w:rsidP="00CC320C">
                            <w:pPr>
                              <w:spacing w:after="0" w:line="240" w:lineRule="auto"/>
                              <w:rPr>
                                <w:rFonts w:eastAsia="Times New Roman"/>
                                <w:b/>
                                <w:bCs/>
                                <w:color w:val="000000"/>
                                <w:sz w:val="18"/>
                                <w:szCs w:val="18"/>
                                <w:lang w:val="en-GB" w:eastAsia="en-US"/>
                              </w:rPr>
                            </w:pPr>
                          </w:p>
                        </w:tc>
                        <w:tc>
                          <w:tcPr>
                            <w:tcW w:w="1751" w:type="dxa"/>
                            <w:vMerge/>
                            <w:vAlign w:val="center"/>
                            <w:hideMark/>
                          </w:tcPr>
                          <w:p w14:paraId="595DD7DF" w14:textId="77777777" w:rsidR="002A58FD" w:rsidRPr="00CC320C" w:rsidRDefault="002A58FD" w:rsidP="00CC320C">
                            <w:pPr>
                              <w:spacing w:after="0" w:line="240" w:lineRule="auto"/>
                              <w:rPr>
                                <w:rFonts w:eastAsia="Times New Roman"/>
                                <w:b/>
                                <w:bCs/>
                                <w:color w:val="000000"/>
                                <w:sz w:val="18"/>
                                <w:szCs w:val="18"/>
                                <w:lang w:val="en-GB" w:eastAsia="en-US"/>
                              </w:rPr>
                            </w:pPr>
                          </w:p>
                        </w:tc>
                      </w:tr>
                      <w:tr w:rsidR="002A58FD" w:rsidRPr="00CC320C" w14:paraId="20FC7D92" w14:textId="77777777" w:rsidTr="00CC320C">
                        <w:trPr>
                          <w:trHeight w:val="20"/>
                          <w:jc w:val="center"/>
                        </w:trPr>
                        <w:tc>
                          <w:tcPr>
                            <w:tcW w:w="9629" w:type="dxa"/>
                            <w:gridSpan w:val="3"/>
                            <w:shd w:val="clear" w:color="auto" w:fill="auto"/>
                            <w:vAlign w:val="center"/>
                            <w:hideMark/>
                          </w:tcPr>
                          <w:p w14:paraId="339CC9F5" w14:textId="77777777" w:rsidR="002A58FD" w:rsidRPr="00CC320C" w:rsidRDefault="002A58FD" w:rsidP="00CC320C">
                            <w:pPr>
                              <w:spacing w:after="0" w:line="240" w:lineRule="auto"/>
                              <w:jc w:val="center"/>
                              <w:rPr>
                                <w:rFonts w:eastAsia="Times New Roman"/>
                                <w:b/>
                                <w:bCs/>
                                <w:color w:val="000000"/>
                                <w:sz w:val="18"/>
                                <w:szCs w:val="18"/>
                                <w:lang w:val="en-GB" w:eastAsia="en-US"/>
                              </w:rPr>
                            </w:pPr>
                            <w:r w:rsidRPr="00CC320C">
                              <w:rPr>
                                <w:rFonts w:eastAsia="Times New Roman"/>
                                <w:b/>
                                <w:bCs/>
                                <w:color w:val="000000"/>
                                <w:sz w:val="18"/>
                                <w:szCs w:val="18"/>
                                <w:lang w:val="en-GB" w:eastAsia="en-US"/>
                              </w:rPr>
                              <w:t>Stage 2: DUT measurement</w:t>
                            </w:r>
                          </w:p>
                        </w:tc>
                      </w:tr>
                      <w:tr w:rsidR="002A58FD" w:rsidRPr="00CC320C" w14:paraId="2B801F6B" w14:textId="77777777" w:rsidTr="00CC320C">
                        <w:trPr>
                          <w:trHeight w:val="20"/>
                          <w:jc w:val="center"/>
                        </w:trPr>
                        <w:tc>
                          <w:tcPr>
                            <w:tcW w:w="725" w:type="dxa"/>
                            <w:shd w:val="clear" w:color="auto" w:fill="auto"/>
                            <w:vAlign w:val="center"/>
                            <w:hideMark/>
                          </w:tcPr>
                          <w:p w14:paraId="116A096E"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w:t>
                            </w:r>
                          </w:p>
                        </w:tc>
                        <w:tc>
                          <w:tcPr>
                            <w:tcW w:w="7153" w:type="dxa"/>
                            <w:shd w:val="clear" w:color="auto" w:fill="auto"/>
                            <w:vAlign w:val="center"/>
                            <w:hideMark/>
                          </w:tcPr>
                          <w:p w14:paraId="2BF88E10"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Misalignment DUT &amp; pointing error</w:t>
                            </w:r>
                          </w:p>
                        </w:tc>
                        <w:tc>
                          <w:tcPr>
                            <w:tcW w:w="1751" w:type="dxa"/>
                            <w:shd w:val="clear" w:color="auto" w:fill="auto"/>
                            <w:vAlign w:val="center"/>
                          </w:tcPr>
                          <w:p w14:paraId="796ED220"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E6-1</w:t>
                            </w:r>
                          </w:p>
                        </w:tc>
                      </w:tr>
                      <w:tr w:rsidR="002A58FD" w:rsidRPr="00CC320C" w14:paraId="04EC2BF5" w14:textId="77777777" w:rsidTr="00CC320C">
                        <w:trPr>
                          <w:trHeight w:val="20"/>
                          <w:jc w:val="center"/>
                        </w:trPr>
                        <w:tc>
                          <w:tcPr>
                            <w:tcW w:w="725" w:type="dxa"/>
                            <w:shd w:val="clear" w:color="auto" w:fill="auto"/>
                            <w:vAlign w:val="center"/>
                            <w:hideMark/>
                          </w:tcPr>
                          <w:p w14:paraId="6D422735"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2</w:t>
                            </w:r>
                          </w:p>
                        </w:tc>
                        <w:tc>
                          <w:tcPr>
                            <w:tcW w:w="7153" w:type="dxa"/>
                            <w:shd w:val="clear" w:color="auto" w:fill="auto"/>
                            <w:vAlign w:val="center"/>
                            <w:hideMark/>
                          </w:tcPr>
                          <w:p w14:paraId="1DE70634"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RF power measurement equipment</w:t>
                            </w:r>
                          </w:p>
                        </w:tc>
                        <w:tc>
                          <w:tcPr>
                            <w:tcW w:w="1751" w:type="dxa"/>
                            <w:shd w:val="clear" w:color="auto" w:fill="auto"/>
                            <w:vAlign w:val="center"/>
                          </w:tcPr>
                          <w:p w14:paraId="42E5CCBC"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F.1</w:t>
                            </w:r>
                          </w:p>
                        </w:tc>
                      </w:tr>
                      <w:tr w:rsidR="002A58FD" w:rsidRPr="00CC320C" w14:paraId="2906779D" w14:textId="77777777" w:rsidTr="00CC320C">
                        <w:trPr>
                          <w:trHeight w:val="20"/>
                          <w:jc w:val="center"/>
                        </w:trPr>
                        <w:tc>
                          <w:tcPr>
                            <w:tcW w:w="725" w:type="dxa"/>
                            <w:shd w:val="clear" w:color="auto" w:fill="auto"/>
                            <w:vAlign w:val="center"/>
                            <w:hideMark/>
                          </w:tcPr>
                          <w:p w14:paraId="735EF971"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3</w:t>
                            </w:r>
                          </w:p>
                        </w:tc>
                        <w:tc>
                          <w:tcPr>
                            <w:tcW w:w="7153" w:type="dxa"/>
                            <w:shd w:val="clear" w:color="auto" w:fill="auto"/>
                            <w:vAlign w:val="center"/>
                            <w:hideMark/>
                          </w:tcPr>
                          <w:p w14:paraId="1D946109"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Longitudinal position uncertainty (i.e. standing wave and imperfect field synthesis) for DUT antenna</w:t>
                            </w:r>
                          </w:p>
                        </w:tc>
                        <w:tc>
                          <w:tcPr>
                            <w:tcW w:w="1751" w:type="dxa"/>
                            <w:shd w:val="clear" w:color="auto" w:fill="auto"/>
                            <w:vAlign w:val="center"/>
                          </w:tcPr>
                          <w:p w14:paraId="605B48D8"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E6-2</w:t>
                            </w:r>
                          </w:p>
                        </w:tc>
                      </w:tr>
                      <w:tr w:rsidR="002A58FD" w:rsidRPr="00CC320C" w14:paraId="560E5BF3" w14:textId="77777777" w:rsidTr="00CC320C">
                        <w:trPr>
                          <w:trHeight w:val="20"/>
                          <w:jc w:val="center"/>
                        </w:trPr>
                        <w:tc>
                          <w:tcPr>
                            <w:tcW w:w="725" w:type="dxa"/>
                            <w:shd w:val="clear" w:color="auto" w:fill="auto"/>
                            <w:vAlign w:val="center"/>
                            <w:hideMark/>
                          </w:tcPr>
                          <w:p w14:paraId="78278026"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4</w:t>
                            </w:r>
                          </w:p>
                        </w:tc>
                        <w:tc>
                          <w:tcPr>
                            <w:tcW w:w="7153" w:type="dxa"/>
                            <w:shd w:val="clear" w:color="auto" w:fill="auto"/>
                            <w:vAlign w:val="center"/>
                            <w:hideMark/>
                          </w:tcPr>
                          <w:p w14:paraId="1E6C21E6"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RF leakage (calibration antenna connector terminated)</w:t>
                            </w:r>
                          </w:p>
                        </w:tc>
                        <w:tc>
                          <w:tcPr>
                            <w:tcW w:w="1751" w:type="dxa"/>
                            <w:shd w:val="clear" w:color="auto" w:fill="auto"/>
                            <w:vAlign w:val="center"/>
                          </w:tcPr>
                          <w:p w14:paraId="355D4434"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E6-3</w:t>
                            </w:r>
                          </w:p>
                        </w:tc>
                      </w:tr>
                      <w:tr w:rsidR="002A58FD" w:rsidRPr="00CC320C" w14:paraId="41A2293C" w14:textId="77777777" w:rsidTr="00CC320C">
                        <w:trPr>
                          <w:trHeight w:val="20"/>
                          <w:jc w:val="center"/>
                        </w:trPr>
                        <w:tc>
                          <w:tcPr>
                            <w:tcW w:w="725" w:type="dxa"/>
                            <w:shd w:val="clear" w:color="auto" w:fill="auto"/>
                            <w:vAlign w:val="center"/>
                            <w:hideMark/>
                          </w:tcPr>
                          <w:p w14:paraId="7FEA6A0A"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5</w:t>
                            </w:r>
                          </w:p>
                        </w:tc>
                        <w:tc>
                          <w:tcPr>
                            <w:tcW w:w="7153" w:type="dxa"/>
                            <w:shd w:val="clear" w:color="auto" w:fill="auto"/>
                            <w:vAlign w:val="center"/>
                            <w:hideMark/>
                          </w:tcPr>
                          <w:p w14:paraId="5EF30FFF" w14:textId="77777777" w:rsidR="002A58FD" w:rsidRPr="00CC320C" w:rsidRDefault="002A58FD" w:rsidP="00CC320C">
                            <w:pPr>
                              <w:spacing w:after="0" w:line="240" w:lineRule="auto"/>
                              <w:rPr>
                                <w:rFonts w:eastAsia="Times New Roman"/>
                                <w:sz w:val="18"/>
                                <w:szCs w:val="18"/>
                                <w:lang w:val="en-GB" w:eastAsia="en-US"/>
                              </w:rPr>
                            </w:pPr>
                            <w:r w:rsidRPr="001269B5">
                              <w:rPr>
                                <w:rFonts w:eastAsia="Times New Roman"/>
                                <w:sz w:val="18"/>
                                <w:szCs w:val="18"/>
                                <w:highlight w:val="yellow"/>
                                <w:lang w:val="en-GB" w:eastAsia="en-US"/>
                              </w:rPr>
                              <w:t>QZ ripple with DUT</w:t>
                            </w:r>
                          </w:p>
                        </w:tc>
                        <w:tc>
                          <w:tcPr>
                            <w:tcW w:w="1751" w:type="dxa"/>
                            <w:shd w:val="clear" w:color="auto" w:fill="auto"/>
                            <w:vAlign w:val="center"/>
                          </w:tcPr>
                          <w:p w14:paraId="2DB987F9"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E6-4</w:t>
                            </w:r>
                          </w:p>
                        </w:tc>
                      </w:tr>
                      <w:tr w:rsidR="002A58FD" w:rsidRPr="00CC320C" w14:paraId="3D8BF356" w14:textId="77777777" w:rsidTr="00CC320C">
                        <w:trPr>
                          <w:trHeight w:val="20"/>
                          <w:jc w:val="center"/>
                        </w:trPr>
                        <w:tc>
                          <w:tcPr>
                            <w:tcW w:w="725" w:type="dxa"/>
                            <w:shd w:val="clear" w:color="auto" w:fill="auto"/>
                            <w:vAlign w:val="center"/>
                            <w:hideMark/>
                          </w:tcPr>
                          <w:p w14:paraId="0514AB1B"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6</w:t>
                            </w:r>
                          </w:p>
                        </w:tc>
                        <w:tc>
                          <w:tcPr>
                            <w:tcW w:w="7153" w:type="dxa"/>
                            <w:shd w:val="clear" w:color="auto" w:fill="auto"/>
                            <w:vAlign w:val="center"/>
                            <w:hideMark/>
                          </w:tcPr>
                          <w:p w14:paraId="04F4E927"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Miscellaneous Uncertainty</w:t>
                            </w:r>
                          </w:p>
                        </w:tc>
                        <w:tc>
                          <w:tcPr>
                            <w:tcW w:w="1751" w:type="dxa"/>
                            <w:shd w:val="clear" w:color="auto" w:fill="auto"/>
                            <w:vAlign w:val="center"/>
                          </w:tcPr>
                          <w:p w14:paraId="42A13570"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E6-5</w:t>
                            </w:r>
                          </w:p>
                        </w:tc>
                      </w:tr>
                      <w:tr w:rsidR="002A58FD" w:rsidRPr="00CC320C" w14:paraId="7B05E3C4" w14:textId="77777777" w:rsidTr="00CC320C">
                        <w:trPr>
                          <w:trHeight w:val="20"/>
                          <w:jc w:val="center"/>
                        </w:trPr>
                        <w:tc>
                          <w:tcPr>
                            <w:tcW w:w="725" w:type="dxa"/>
                            <w:shd w:val="clear" w:color="auto" w:fill="auto"/>
                            <w:vAlign w:val="center"/>
                          </w:tcPr>
                          <w:p w14:paraId="3D03086D"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20</w:t>
                            </w:r>
                          </w:p>
                        </w:tc>
                        <w:tc>
                          <w:tcPr>
                            <w:tcW w:w="7153" w:type="dxa"/>
                            <w:shd w:val="clear" w:color="auto" w:fill="auto"/>
                            <w:vAlign w:val="center"/>
                          </w:tcPr>
                          <w:p w14:paraId="386723CD" w14:textId="77777777" w:rsidR="002A58FD" w:rsidRPr="00CC320C" w:rsidRDefault="002A58FD" w:rsidP="00CC320C">
                            <w:pPr>
                              <w:spacing w:after="0" w:line="240" w:lineRule="auto"/>
                              <w:rPr>
                                <w:rFonts w:eastAsia="Times New Roman"/>
                                <w:sz w:val="18"/>
                                <w:szCs w:val="18"/>
                                <w:lang w:val="en-GB" w:eastAsia="en-US"/>
                              </w:rPr>
                            </w:pPr>
                            <w:r w:rsidRPr="001269B5">
                              <w:rPr>
                                <w:rFonts w:eastAsia="Times New Roman"/>
                                <w:sz w:val="18"/>
                                <w:szCs w:val="18"/>
                                <w:highlight w:val="yellow"/>
                                <w:lang w:val="en-GB" w:eastAsia="en-US"/>
                              </w:rPr>
                              <w:t>System non-linearity</w:t>
                            </w:r>
                          </w:p>
                        </w:tc>
                        <w:tc>
                          <w:tcPr>
                            <w:tcW w:w="1751" w:type="dxa"/>
                            <w:shd w:val="clear" w:color="auto" w:fill="auto"/>
                            <w:vAlign w:val="center"/>
                          </w:tcPr>
                          <w:p w14:paraId="67D54005"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E6-14</w:t>
                            </w:r>
                          </w:p>
                        </w:tc>
                      </w:tr>
                      <w:tr w:rsidR="002A58FD" w:rsidRPr="00CC320C" w14:paraId="12975119" w14:textId="77777777" w:rsidTr="00CC320C">
                        <w:trPr>
                          <w:trHeight w:val="20"/>
                          <w:jc w:val="center"/>
                        </w:trPr>
                        <w:tc>
                          <w:tcPr>
                            <w:tcW w:w="9629" w:type="dxa"/>
                            <w:gridSpan w:val="3"/>
                            <w:shd w:val="clear" w:color="auto" w:fill="auto"/>
                            <w:vAlign w:val="center"/>
                            <w:hideMark/>
                          </w:tcPr>
                          <w:p w14:paraId="2BFFE23F" w14:textId="77777777" w:rsidR="002A58FD" w:rsidRPr="00CC320C" w:rsidRDefault="002A58FD" w:rsidP="00CC320C">
                            <w:pPr>
                              <w:spacing w:after="0" w:line="240" w:lineRule="auto"/>
                              <w:jc w:val="center"/>
                              <w:rPr>
                                <w:rFonts w:eastAsia="Times New Roman"/>
                                <w:b/>
                                <w:bCs/>
                                <w:sz w:val="18"/>
                                <w:szCs w:val="18"/>
                                <w:lang w:val="en-GB" w:eastAsia="en-US"/>
                              </w:rPr>
                            </w:pPr>
                            <w:r w:rsidRPr="00CC320C">
                              <w:rPr>
                                <w:rFonts w:eastAsia="Times New Roman"/>
                                <w:b/>
                                <w:bCs/>
                                <w:sz w:val="18"/>
                                <w:szCs w:val="18"/>
                                <w:lang w:val="en-GB" w:eastAsia="en-US"/>
                              </w:rPr>
                              <w:t>Stage 1: Calibration measurement</w:t>
                            </w:r>
                          </w:p>
                        </w:tc>
                      </w:tr>
                      <w:tr w:rsidR="002A58FD" w:rsidRPr="00CC320C" w14:paraId="5317F5DF" w14:textId="77777777" w:rsidTr="00CC320C">
                        <w:trPr>
                          <w:trHeight w:val="20"/>
                          <w:jc w:val="center"/>
                        </w:trPr>
                        <w:tc>
                          <w:tcPr>
                            <w:tcW w:w="725" w:type="dxa"/>
                            <w:shd w:val="clear" w:color="auto" w:fill="auto"/>
                            <w:vAlign w:val="center"/>
                            <w:hideMark/>
                          </w:tcPr>
                          <w:p w14:paraId="520EE720"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7</w:t>
                            </w:r>
                          </w:p>
                        </w:tc>
                        <w:tc>
                          <w:tcPr>
                            <w:tcW w:w="7153" w:type="dxa"/>
                            <w:shd w:val="clear" w:color="auto" w:fill="auto"/>
                            <w:vAlign w:val="center"/>
                            <w:hideMark/>
                          </w:tcPr>
                          <w:p w14:paraId="20C59590"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Uncertainty of network analyzer</w:t>
                            </w:r>
                          </w:p>
                        </w:tc>
                        <w:tc>
                          <w:tcPr>
                            <w:tcW w:w="1751" w:type="dxa"/>
                            <w:shd w:val="clear" w:color="auto" w:fill="auto"/>
                            <w:vAlign w:val="center"/>
                          </w:tcPr>
                          <w:p w14:paraId="57076E1B" w14:textId="7B023344"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F.1</w:t>
                            </w:r>
                          </w:p>
                        </w:tc>
                      </w:tr>
                      <w:tr w:rsidR="002A58FD" w:rsidRPr="00CC320C" w14:paraId="77D4DE5E" w14:textId="77777777" w:rsidTr="00CC320C">
                        <w:trPr>
                          <w:trHeight w:val="20"/>
                          <w:jc w:val="center"/>
                        </w:trPr>
                        <w:tc>
                          <w:tcPr>
                            <w:tcW w:w="725" w:type="dxa"/>
                            <w:shd w:val="clear" w:color="auto" w:fill="auto"/>
                            <w:vAlign w:val="center"/>
                            <w:hideMark/>
                          </w:tcPr>
                          <w:p w14:paraId="594053B6"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8</w:t>
                            </w:r>
                          </w:p>
                        </w:tc>
                        <w:tc>
                          <w:tcPr>
                            <w:tcW w:w="7153" w:type="dxa"/>
                            <w:shd w:val="clear" w:color="auto" w:fill="auto"/>
                            <w:vAlign w:val="center"/>
                            <w:hideMark/>
                          </w:tcPr>
                          <w:p w14:paraId="13D855F2"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Mismatch (i.e. reference antenna, network analyser and reference cable)</w:t>
                            </w:r>
                          </w:p>
                        </w:tc>
                        <w:tc>
                          <w:tcPr>
                            <w:tcW w:w="1751" w:type="dxa"/>
                            <w:shd w:val="clear" w:color="auto" w:fill="auto"/>
                            <w:vAlign w:val="center"/>
                          </w:tcPr>
                          <w:p w14:paraId="6D65DCCF"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E6-6</w:t>
                            </w:r>
                          </w:p>
                        </w:tc>
                      </w:tr>
                      <w:tr w:rsidR="002A58FD" w:rsidRPr="00CC320C" w14:paraId="08AADF29" w14:textId="77777777" w:rsidTr="00CC320C">
                        <w:trPr>
                          <w:trHeight w:val="20"/>
                          <w:jc w:val="center"/>
                        </w:trPr>
                        <w:tc>
                          <w:tcPr>
                            <w:tcW w:w="725" w:type="dxa"/>
                            <w:shd w:val="clear" w:color="auto" w:fill="auto"/>
                            <w:vAlign w:val="center"/>
                            <w:hideMark/>
                          </w:tcPr>
                          <w:p w14:paraId="3C63AF04"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9</w:t>
                            </w:r>
                          </w:p>
                        </w:tc>
                        <w:tc>
                          <w:tcPr>
                            <w:tcW w:w="7153" w:type="dxa"/>
                            <w:shd w:val="clear" w:color="auto" w:fill="auto"/>
                            <w:vAlign w:val="center"/>
                            <w:hideMark/>
                          </w:tcPr>
                          <w:p w14:paraId="573DF176"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 xml:space="preserve">Insertion loss variation </w:t>
                            </w:r>
                          </w:p>
                        </w:tc>
                        <w:tc>
                          <w:tcPr>
                            <w:tcW w:w="1751" w:type="dxa"/>
                            <w:shd w:val="clear" w:color="auto" w:fill="auto"/>
                            <w:vAlign w:val="center"/>
                          </w:tcPr>
                          <w:p w14:paraId="7E6520DE"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E6-7</w:t>
                            </w:r>
                          </w:p>
                        </w:tc>
                      </w:tr>
                      <w:tr w:rsidR="002A58FD" w:rsidRPr="00CC320C" w14:paraId="79B93AD5" w14:textId="77777777" w:rsidTr="00CC320C">
                        <w:trPr>
                          <w:trHeight w:val="20"/>
                          <w:jc w:val="center"/>
                        </w:trPr>
                        <w:tc>
                          <w:tcPr>
                            <w:tcW w:w="725" w:type="dxa"/>
                            <w:shd w:val="clear" w:color="auto" w:fill="auto"/>
                            <w:vAlign w:val="center"/>
                            <w:hideMark/>
                          </w:tcPr>
                          <w:p w14:paraId="1E3FDAC6"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4</w:t>
                            </w:r>
                          </w:p>
                        </w:tc>
                        <w:tc>
                          <w:tcPr>
                            <w:tcW w:w="7153" w:type="dxa"/>
                            <w:shd w:val="clear" w:color="auto" w:fill="auto"/>
                            <w:vAlign w:val="center"/>
                            <w:hideMark/>
                          </w:tcPr>
                          <w:p w14:paraId="12B89E39"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RF leakage (calibration antenna connector terminated)</w:t>
                            </w:r>
                          </w:p>
                        </w:tc>
                        <w:tc>
                          <w:tcPr>
                            <w:tcW w:w="1751" w:type="dxa"/>
                            <w:shd w:val="clear" w:color="auto" w:fill="auto"/>
                            <w:vAlign w:val="center"/>
                          </w:tcPr>
                          <w:p w14:paraId="4F9A9E56"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E6-3</w:t>
                            </w:r>
                          </w:p>
                        </w:tc>
                      </w:tr>
                      <w:tr w:rsidR="002A58FD" w:rsidRPr="00CC320C" w14:paraId="06287FB5" w14:textId="77777777" w:rsidTr="00CC320C">
                        <w:trPr>
                          <w:trHeight w:val="20"/>
                          <w:jc w:val="center"/>
                        </w:trPr>
                        <w:tc>
                          <w:tcPr>
                            <w:tcW w:w="725" w:type="dxa"/>
                            <w:shd w:val="clear" w:color="auto" w:fill="auto"/>
                            <w:vAlign w:val="center"/>
                            <w:hideMark/>
                          </w:tcPr>
                          <w:p w14:paraId="5212E54E"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10</w:t>
                            </w:r>
                          </w:p>
                        </w:tc>
                        <w:tc>
                          <w:tcPr>
                            <w:tcW w:w="7153" w:type="dxa"/>
                            <w:shd w:val="clear" w:color="auto" w:fill="auto"/>
                            <w:vAlign w:val="center"/>
                            <w:hideMark/>
                          </w:tcPr>
                          <w:p w14:paraId="39F3B8C7"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Influence of the calibration antenna feed cable</w:t>
                            </w:r>
                          </w:p>
                        </w:tc>
                        <w:tc>
                          <w:tcPr>
                            <w:tcW w:w="1751" w:type="dxa"/>
                            <w:shd w:val="clear" w:color="auto" w:fill="auto"/>
                            <w:vAlign w:val="center"/>
                          </w:tcPr>
                          <w:p w14:paraId="56048328"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E6-8</w:t>
                            </w:r>
                          </w:p>
                        </w:tc>
                      </w:tr>
                      <w:tr w:rsidR="002A58FD" w:rsidRPr="00CC320C" w14:paraId="147DDAB3" w14:textId="77777777" w:rsidTr="00CC320C">
                        <w:trPr>
                          <w:trHeight w:val="20"/>
                          <w:jc w:val="center"/>
                        </w:trPr>
                        <w:tc>
                          <w:tcPr>
                            <w:tcW w:w="725" w:type="dxa"/>
                            <w:shd w:val="clear" w:color="auto" w:fill="auto"/>
                            <w:vAlign w:val="center"/>
                            <w:hideMark/>
                          </w:tcPr>
                          <w:p w14:paraId="5AB804FD"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11</w:t>
                            </w:r>
                          </w:p>
                        </w:tc>
                        <w:tc>
                          <w:tcPr>
                            <w:tcW w:w="7153" w:type="dxa"/>
                            <w:shd w:val="clear" w:color="auto" w:fill="auto"/>
                            <w:vAlign w:val="center"/>
                            <w:hideMark/>
                          </w:tcPr>
                          <w:p w14:paraId="60A44DA0"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Uncertainty of the absolute gain of the calibration antenna</w:t>
                            </w:r>
                          </w:p>
                        </w:tc>
                        <w:tc>
                          <w:tcPr>
                            <w:tcW w:w="1751" w:type="dxa"/>
                            <w:shd w:val="clear" w:color="auto" w:fill="auto"/>
                            <w:vAlign w:val="center"/>
                          </w:tcPr>
                          <w:p w14:paraId="1A42ECA9"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F.1</w:t>
                            </w:r>
                          </w:p>
                        </w:tc>
                      </w:tr>
                      <w:tr w:rsidR="002A58FD" w:rsidRPr="00CC320C" w14:paraId="6393A719" w14:textId="77777777" w:rsidTr="00CC320C">
                        <w:trPr>
                          <w:trHeight w:val="20"/>
                          <w:jc w:val="center"/>
                        </w:trPr>
                        <w:tc>
                          <w:tcPr>
                            <w:tcW w:w="725" w:type="dxa"/>
                            <w:shd w:val="clear" w:color="auto" w:fill="auto"/>
                            <w:vAlign w:val="center"/>
                            <w:hideMark/>
                          </w:tcPr>
                          <w:p w14:paraId="3B3BCD8F"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12</w:t>
                            </w:r>
                          </w:p>
                        </w:tc>
                        <w:tc>
                          <w:tcPr>
                            <w:tcW w:w="7153" w:type="dxa"/>
                            <w:shd w:val="clear" w:color="auto" w:fill="auto"/>
                            <w:vAlign w:val="center"/>
                            <w:hideMark/>
                          </w:tcPr>
                          <w:p w14:paraId="0049BA33"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Misalignment of positioning system</w:t>
                            </w:r>
                          </w:p>
                        </w:tc>
                        <w:tc>
                          <w:tcPr>
                            <w:tcW w:w="1751" w:type="dxa"/>
                            <w:shd w:val="clear" w:color="auto" w:fill="auto"/>
                            <w:vAlign w:val="center"/>
                          </w:tcPr>
                          <w:p w14:paraId="2778E270"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E6-9</w:t>
                            </w:r>
                          </w:p>
                        </w:tc>
                      </w:tr>
                      <w:tr w:rsidR="002A58FD" w:rsidRPr="00CC320C" w14:paraId="6AB7154F" w14:textId="77777777" w:rsidTr="00CC320C">
                        <w:trPr>
                          <w:trHeight w:val="20"/>
                          <w:jc w:val="center"/>
                        </w:trPr>
                        <w:tc>
                          <w:tcPr>
                            <w:tcW w:w="725" w:type="dxa"/>
                            <w:shd w:val="clear" w:color="auto" w:fill="auto"/>
                            <w:vAlign w:val="center"/>
                            <w:hideMark/>
                          </w:tcPr>
                          <w:p w14:paraId="327E4C17"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13</w:t>
                            </w:r>
                          </w:p>
                        </w:tc>
                        <w:tc>
                          <w:tcPr>
                            <w:tcW w:w="7153" w:type="dxa"/>
                            <w:shd w:val="clear" w:color="auto" w:fill="auto"/>
                            <w:vAlign w:val="center"/>
                            <w:hideMark/>
                          </w:tcPr>
                          <w:p w14:paraId="3239D850"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Misalignment of calibration antenna &amp; pointing error</w:t>
                            </w:r>
                          </w:p>
                        </w:tc>
                        <w:tc>
                          <w:tcPr>
                            <w:tcW w:w="1751" w:type="dxa"/>
                            <w:shd w:val="clear" w:color="auto" w:fill="auto"/>
                            <w:vAlign w:val="center"/>
                          </w:tcPr>
                          <w:p w14:paraId="702C3340"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E6-1</w:t>
                            </w:r>
                          </w:p>
                        </w:tc>
                      </w:tr>
                      <w:tr w:rsidR="002A58FD" w:rsidRPr="00CC320C" w14:paraId="303A8496" w14:textId="77777777" w:rsidTr="00CC320C">
                        <w:trPr>
                          <w:trHeight w:val="20"/>
                          <w:jc w:val="center"/>
                        </w:trPr>
                        <w:tc>
                          <w:tcPr>
                            <w:tcW w:w="725" w:type="dxa"/>
                            <w:shd w:val="clear" w:color="auto" w:fill="auto"/>
                            <w:vAlign w:val="center"/>
                            <w:hideMark/>
                          </w:tcPr>
                          <w:p w14:paraId="0CB969AB"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14</w:t>
                            </w:r>
                          </w:p>
                        </w:tc>
                        <w:tc>
                          <w:tcPr>
                            <w:tcW w:w="7153" w:type="dxa"/>
                            <w:shd w:val="clear" w:color="auto" w:fill="auto"/>
                            <w:vAlign w:val="center"/>
                            <w:hideMark/>
                          </w:tcPr>
                          <w:p w14:paraId="40178329"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Rotary joints</w:t>
                            </w:r>
                          </w:p>
                        </w:tc>
                        <w:tc>
                          <w:tcPr>
                            <w:tcW w:w="1751" w:type="dxa"/>
                            <w:shd w:val="clear" w:color="auto" w:fill="auto"/>
                            <w:vAlign w:val="center"/>
                          </w:tcPr>
                          <w:p w14:paraId="610FA504"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E6-10</w:t>
                            </w:r>
                          </w:p>
                        </w:tc>
                      </w:tr>
                      <w:tr w:rsidR="002A58FD" w:rsidRPr="00CC320C" w14:paraId="5E04F4F7" w14:textId="77777777" w:rsidTr="00CC320C">
                        <w:trPr>
                          <w:trHeight w:val="20"/>
                          <w:jc w:val="center"/>
                        </w:trPr>
                        <w:tc>
                          <w:tcPr>
                            <w:tcW w:w="725" w:type="dxa"/>
                            <w:shd w:val="clear" w:color="auto" w:fill="auto"/>
                            <w:vAlign w:val="center"/>
                            <w:hideMark/>
                          </w:tcPr>
                          <w:p w14:paraId="4FFD4B2E"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15</w:t>
                            </w:r>
                          </w:p>
                        </w:tc>
                        <w:tc>
                          <w:tcPr>
                            <w:tcW w:w="7153" w:type="dxa"/>
                            <w:shd w:val="clear" w:color="auto" w:fill="auto"/>
                            <w:vAlign w:val="center"/>
                            <w:hideMark/>
                          </w:tcPr>
                          <w:p w14:paraId="4339F1A3"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Longitudinal position uncertainty (i.e. standing wave and imperfect field synthesis) for calibration antenna</w:t>
                            </w:r>
                          </w:p>
                        </w:tc>
                        <w:tc>
                          <w:tcPr>
                            <w:tcW w:w="1751" w:type="dxa"/>
                            <w:shd w:val="clear" w:color="auto" w:fill="auto"/>
                            <w:vAlign w:val="center"/>
                          </w:tcPr>
                          <w:p w14:paraId="20F7D076"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E6-2</w:t>
                            </w:r>
                          </w:p>
                        </w:tc>
                      </w:tr>
                      <w:tr w:rsidR="002A58FD" w:rsidRPr="00CC320C" w14:paraId="7EDD0274" w14:textId="77777777" w:rsidTr="00CC320C">
                        <w:trPr>
                          <w:trHeight w:val="20"/>
                          <w:jc w:val="center"/>
                        </w:trPr>
                        <w:tc>
                          <w:tcPr>
                            <w:tcW w:w="725" w:type="dxa"/>
                            <w:shd w:val="clear" w:color="auto" w:fill="auto"/>
                            <w:vAlign w:val="center"/>
                            <w:hideMark/>
                          </w:tcPr>
                          <w:p w14:paraId="7F36871C"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16</w:t>
                            </w:r>
                          </w:p>
                        </w:tc>
                        <w:tc>
                          <w:tcPr>
                            <w:tcW w:w="7153" w:type="dxa"/>
                            <w:shd w:val="clear" w:color="auto" w:fill="auto"/>
                            <w:vAlign w:val="center"/>
                            <w:hideMark/>
                          </w:tcPr>
                          <w:p w14:paraId="69EA4623" w14:textId="77777777" w:rsidR="002A58FD" w:rsidRPr="00CC320C" w:rsidRDefault="002A58FD" w:rsidP="00CC320C">
                            <w:pPr>
                              <w:spacing w:after="0" w:line="240" w:lineRule="auto"/>
                              <w:rPr>
                                <w:rFonts w:eastAsia="Times New Roman"/>
                                <w:sz w:val="18"/>
                                <w:szCs w:val="18"/>
                                <w:lang w:val="en-GB" w:eastAsia="en-US"/>
                              </w:rPr>
                            </w:pPr>
                            <w:r w:rsidRPr="001269B5">
                              <w:rPr>
                                <w:rFonts w:eastAsia="Times New Roman"/>
                                <w:sz w:val="18"/>
                                <w:szCs w:val="18"/>
                                <w:highlight w:val="yellow"/>
                                <w:lang w:val="en-GB" w:eastAsia="en-US"/>
                              </w:rPr>
                              <w:t>QZ ripple with calibration antenna</w:t>
                            </w:r>
                          </w:p>
                        </w:tc>
                        <w:tc>
                          <w:tcPr>
                            <w:tcW w:w="1751" w:type="dxa"/>
                            <w:shd w:val="clear" w:color="auto" w:fill="auto"/>
                            <w:vAlign w:val="center"/>
                          </w:tcPr>
                          <w:p w14:paraId="5B91AE6A"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E6-4</w:t>
                            </w:r>
                          </w:p>
                        </w:tc>
                      </w:tr>
                      <w:tr w:rsidR="002A58FD" w:rsidRPr="00CC320C" w14:paraId="67362274" w14:textId="77777777" w:rsidTr="00CC320C">
                        <w:trPr>
                          <w:trHeight w:val="20"/>
                          <w:jc w:val="center"/>
                        </w:trPr>
                        <w:tc>
                          <w:tcPr>
                            <w:tcW w:w="725" w:type="dxa"/>
                            <w:shd w:val="clear" w:color="auto" w:fill="auto"/>
                            <w:vAlign w:val="center"/>
                            <w:hideMark/>
                          </w:tcPr>
                          <w:p w14:paraId="7FB41632"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17</w:t>
                            </w:r>
                          </w:p>
                        </w:tc>
                        <w:tc>
                          <w:tcPr>
                            <w:tcW w:w="7153" w:type="dxa"/>
                            <w:shd w:val="clear" w:color="auto" w:fill="auto"/>
                            <w:vAlign w:val="center"/>
                            <w:hideMark/>
                          </w:tcPr>
                          <w:p w14:paraId="3AC47852"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Switching uncertainty</w:t>
                            </w:r>
                          </w:p>
                        </w:tc>
                        <w:tc>
                          <w:tcPr>
                            <w:tcW w:w="1751" w:type="dxa"/>
                            <w:shd w:val="clear" w:color="auto" w:fill="auto"/>
                            <w:vAlign w:val="center"/>
                          </w:tcPr>
                          <w:p w14:paraId="1E48BAE2"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E6-11</w:t>
                            </w:r>
                          </w:p>
                        </w:tc>
                      </w:tr>
                      <w:tr w:rsidR="002A58FD" w:rsidRPr="00CC320C" w14:paraId="64EB47FD" w14:textId="77777777" w:rsidTr="00CC320C">
                        <w:trPr>
                          <w:trHeight w:val="20"/>
                          <w:jc w:val="center"/>
                        </w:trPr>
                        <w:tc>
                          <w:tcPr>
                            <w:tcW w:w="725" w:type="dxa"/>
                            <w:shd w:val="clear" w:color="auto" w:fill="auto"/>
                            <w:vAlign w:val="center"/>
                            <w:hideMark/>
                          </w:tcPr>
                          <w:p w14:paraId="22D49861"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18</w:t>
                            </w:r>
                          </w:p>
                        </w:tc>
                        <w:tc>
                          <w:tcPr>
                            <w:tcW w:w="7153" w:type="dxa"/>
                            <w:shd w:val="clear" w:color="auto" w:fill="auto"/>
                            <w:vAlign w:val="center"/>
                            <w:hideMark/>
                          </w:tcPr>
                          <w:p w14:paraId="50E68BB7" w14:textId="77777777" w:rsidR="002A58FD" w:rsidRPr="00CC320C" w:rsidRDefault="002A58FD" w:rsidP="00CC320C">
                            <w:pPr>
                              <w:spacing w:after="0" w:line="240" w:lineRule="auto"/>
                              <w:rPr>
                                <w:rFonts w:eastAsia="Times New Roman"/>
                                <w:sz w:val="18"/>
                                <w:szCs w:val="18"/>
                                <w:lang w:val="en-GB" w:eastAsia="en-US"/>
                              </w:rPr>
                            </w:pPr>
                            <w:r w:rsidRPr="001269B5">
                              <w:rPr>
                                <w:rFonts w:eastAsia="Times New Roman"/>
                                <w:sz w:val="18"/>
                                <w:szCs w:val="18"/>
                                <w:highlight w:val="yellow"/>
                                <w:lang w:val="en-GB" w:eastAsia="en-US"/>
                              </w:rPr>
                              <w:t>Field repeatability</w:t>
                            </w:r>
                          </w:p>
                        </w:tc>
                        <w:tc>
                          <w:tcPr>
                            <w:tcW w:w="1751" w:type="dxa"/>
                            <w:shd w:val="clear" w:color="auto" w:fill="auto"/>
                            <w:vAlign w:val="center"/>
                          </w:tcPr>
                          <w:p w14:paraId="378ADA73"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E6-12</w:t>
                            </w:r>
                          </w:p>
                        </w:tc>
                      </w:tr>
                      <w:tr w:rsidR="002A58FD" w:rsidRPr="00CC320C" w14:paraId="621E8D9C" w14:textId="77777777" w:rsidTr="00CC320C">
                        <w:trPr>
                          <w:trHeight w:val="20"/>
                          <w:jc w:val="center"/>
                        </w:trPr>
                        <w:tc>
                          <w:tcPr>
                            <w:tcW w:w="725" w:type="dxa"/>
                            <w:shd w:val="clear" w:color="auto" w:fill="auto"/>
                            <w:vAlign w:val="center"/>
                          </w:tcPr>
                          <w:p w14:paraId="3135A96D"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19</w:t>
                            </w:r>
                          </w:p>
                        </w:tc>
                        <w:tc>
                          <w:tcPr>
                            <w:tcW w:w="7153" w:type="dxa"/>
                            <w:shd w:val="clear" w:color="auto" w:fill="auto"/>
                            <w:vAlign w:val="center"/>
                          </w:tcPr>
                          <w:p w14:paraId="72B17F61" w14:textId="77777777" w:rsidR="002A58FD" w:rsidRPr="00CC320C" w:rsidRDefault="002A58FD"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Frequency flatness</w:t>
                            </w:r>
                          </w:p>
                        </w:tc>
                        <w:tc>
                          <w:tcPr>
                            <w:tcW w:w="1751" w:type="dxa"/>
                            <w:shd w:val="clear" w:color="auto" w:fill="auto"/>
                            <w:vAlign w:val="center"/>
                          </w:tcPr>
                          <w:p w14:paraId="1E70A2B4" w14:textId="77777777" w:rsidR="002A58FD" w:rsidRPr="00CC320C" w:rsidRDefault="002A58FD"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E6-13</w:t>
                            </w:r>
                          </w:p>
                        </w:tc>
                      </w:tr>
                    </w:tbl>
                    <w:p w14:paraId="71E07D3F" w14:textId="77777777" w:rsidR="002A58FD" w:rsidRDefault="002A58FD" w:rsidP="001269B5"/>
                  </w:txbxContent>
                </v:textbox>
                <w10:anchorlock/>
              </v:shape>
            </w:pict>
          </mc:Fallback>
        </mc:AlternateContent>
      </w:r>
    </w:p>
    <w:p w14:paraId="1892F0B7" w14:textId="2E9CA1F9" w:rsidR="00AE73D9" w:rsidRPr="00E02073" w:rsidRDefault="001269B5">
      <w:pPr>
        <w:spacing w:after="0" w:line="240" w:lineRule="auto"/>
        <w:rPr>
          <w:rFonts w:cs="Times New Roman"/>
          <w:b/>
          <w:sz w:val="28"/>
          <w:szCs w:val="20"/>
          <w:lang w:eastAsia="en-US"/>
        </w:rPr>
      </w:pPr>
      <w:r>
        <w:rPr>
          <w:noProof/>
          <w:lang w:eastAsia="en-US"/>
        </w:rPr>
        <w:lastRenderedPageBreak/>
        <mc:AlternateContent>
          <mc:Choice Requires="wps">
            <w:drawing>
              <wp:inline distT="0" distB="0" distL="0" distR="0" wp14:anchorId="49FE8F2C" wp14:editId="44E2C4C6">
                <wp:extent cx="5943600" cy="5012202"/>
                <wp:effectExtent l="0" t="0" r="19050" b="2159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5012202"/>
                        </a:xfrm>
                        <a:prstGeom prst="rect">
                          <a:avLst/>
                        </a:prstGeom>
                        <a:solidFill>
                          <a:srgbClr val="FFFFFF"/>
                        </a:solidFill>
                        <a:ln w="9525">
                          <a:solidFill>
                            <a:srgbClr val="000000"/>
                          </a:solidFill>
                          <a:miter lim="800000"/>
                          <a:headEnd/>
                          <a:tailEnd/>
                        </a:ln>
                      </wps:spPr>
                      <wps:txbx>
                        <w:txbxContent>
                          <w:p w14:paraId="5821F5FC" w14:textId="77777777" w:rsidR="002A58FD" w:rsidRPr="001269B5" w:rsidRDefault="002A58FD" w:rsidP="001269B5">
                            <w:pPr>
                              <w:keepNext/>
                              <w:keepLines/>
                              <w:spacing w:before="120" w:after="180" w:line="240" w:lineRule="auto"/>
                              <w:outlineLvl w:val="4"/>
                              <w:rPr>
                                <w:rFonts w:eastAsia="Times New Roman" w:cs="Times New Roman"/>
                                <w:szCs w:val="20"/>
                                <w:lang w:val="en-GB" w:eastAsia="en-US"/>
                              </w:rPr>
                            </w:pPr>
                            <w:r w:rsidRPr="001269B5">
                              <w:rPr>
                                <w:rFonts w:eastAsia="Times New Roman" w:cs="Times New Roman"/>
                                <w:szCs w:val="20"/>
                                <w:lang w:val="en-GB" w:eastAsia="en-US"/>
                              </w:rPr>
                              <w:t>10.3.2.2.3</w:t>
                            </w:r>
                            <w:r w:rsidRPr="001269B5">
                              <w:rPr>
                                <w:rFonts w:eastAsia="Times New Roman" w:cs="Times New Roman"/>
                                <w:szCs w:val="20"/>
                                <w:lang w:val="en-GB" w:eastAsia="en-US"/>
                              </w:rPr>
                              <w:tab/>
                              <w:t>MU assessment</w:t>
                            </w:r>
                          </w:p>
                          <w:p w14:paraId="29E6ACEC" w14:textId="77777777" w:rsidR="002A58FD" w:rsidRPr="001269B5" w:rsidRDefault="002A58FD" w:rsidP="001269B5">
                            <w:pPr>
                              <w:keepNext/>
                              <w:keepLines/>
                              <w:spacing w:before="120" w:after="180" w:line="240" w:lineRule="auto"/>
                              <w:ind w:left="1985" w:hanging="1985"/>
                              <w:outlineLvl w:val="5"/>
                              <w:rPr>
                                <w:rFonts w:eastAsia="Times New Roman" w:cs="Times New Roman"/>
                                <w:sz w:val="20"/>
                                <w:szCs w:val="20"/>
                                <w:lang w:val="en-GB" w:eastAsia="en-US"/>
                              </w:rPr>
                            </w:pPr>
                            <w:r w:rsidRPr="001269B5">
                              <w:rPr>
                                <w:rFonts w:eastAsia="Times New Roman" w:cs="Times New Roman"/>
                                <w:sz w:val="20"/>
                                <w:szCs w:val="20"/>
                                <w:lang w:val="en-GB" w:eastAsia="en-US"/>
                              </w:rPr>
                              <w:t>10.3.2.2.3.1</w:t>
                            </w:r>
                            <w:r w:rsidRPr="001269B5">
                              <w:rPr>
                                <w:rFonts w:eastAsia="Times New Roman" w:cs="Times New Roman"/>
                                <w:sz w:val="20"/>
                                <w:szCs w:val="20"/>
                                <w:lang w:val="en-GB" w:eastAsia="en-US"/>
                              </w:rPr>
                              <w:tab/>
                              <w:t>MU Budget</w:t>
                            </w:r>
                          </w:p>
                          <w:p w14:paraId="1184B48D" w14:textId="77777777" w:rsidR="002A58FD" w:rsidRPr="001269B5" w:rsidRDefault="002A58FD" w:rsidP="001269B5">
                            <w:pPr>
                              <w:keepNext/>
                              <w:keepLines/>
                              <w:spacing w:before="60" w:after="180" w:line="240" w:lineRule="auto"/>
                              <w:jc w:val="center"/>
                              <w:rPr>
                                <w:rFonts w:eastAsia="Times New Roman" w:cs="Times New Roman"/>
                                <w:b/>
                                <w:sz w:val="20"/>
                                <w:szCs w:val="20"/>
                                <w:lang w:val="en-GB" w:eastAsia="en-US"/>
                              </w:rPr>
                            </w:pPr>
                            <w:r w:rsidRPr="001269B5">
                              <w:rPr>
                                <w:rFonts w:eastAsia="Times New Roman" w:cs="Times New Roman"/>
                                <w:b/>
                                <w:sz w:val="20"/>
                                <w:szCs w:val="20"/>
                                <w:lang w:val="en-GB" w:eastAsia="en-US"/>
                              </w:rPr>
                              <w:t>Table 10.3.2.2.3.1-1: Plane Wave Synthesizer uncertainty contributions for EIS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6649"/>
                              <w:gridCol w:w="1681"/>
                            </w:tblGrid>
                            <w:tr w:rsidR="002A58FD" w:rsidRPr="001269B5" w14:paraId="2BF5FE83" w14:textId="77777777" w:rsidTr="00F86EB1">
                              <w:trPr>
                                <w:trHeight w:val="207"/>
                                <w:jc w:val="center"/>
                              </w:trPr>
                              <w:tc>
                                <w:tcPr>
                                  <w:tcW w:w="735" w:type="dxa"/>
                                  <w:vMerge w:val="restart"/>
                                  <w:shd w:val="clear" w:color="auto" w:fill="auto"/>
                                  <w:vAlign w:val="center"/>
                                  <w:hideMark/>
                                </w:tcPr>
                                <w:p w14:paraId="2B0F3E65" w14:textId="77777777" w:rsidR="002A58FD" w:rsidRPr="001269B5" w:rsidRDefault="002A58FD" w:rsidP="001269B5">
                                  <w:pPr>
                                    <w:spacing w:after="0" w:line="240" w:lineRule="auto"/>
                                    <w:jc w:val="center"/>
                                    <w:rPr>
                                      <w:rFonts w:eastAsia="Times New Roman"/>
                                      <w:b/>
                                      <w:bCs/>
                                      <w:color w:val="000000"/>
                                      <w:sz w:val="18"/>
                                      <w:szCs w:val="18"/>
                                      <w:lang w:val="en-GB" w:eastAsia="en-US"/>
                                    </w:rPr>
                                  </w:pPr>
                                  <w:r w:rsidRPr="001269B5">
                                    <w:rPr>
                                      <w:rFonts w:eastAsia="Times New Roman"/>
                                      <w:b/>
                                      <w:bCs/>
                                      <w:color w:val="000000"/>
                                      <w:sz w:val="18"/>
                                      <w:szCs w:val="18"/>
                                      <w:lang w:val="en-GB" w:eastAsia="en-US"/>
                                    </w:rPr>
                                    <w:t>UID</w:t>
                                  </w:r>
                                </w:p>
                              </w:tc>
                              <w:tc>
                                <w:tcPr>
                                  <w:tcW w:w="7133" w:type="dxa"/>
                                  <w:vMerge w:val="restart"/>
                                  <w:shd w:val="clear" w:color="auto" w:fill="auto"/>
                                  <w:vAlign w:val="center"/>
                                  <w:hideMark/>
                                </w:tcPr>
                                <w:p w14:paraId="02D972E0" w14:textId="77777777" w:rsidR="002A58FD" w:rsidRPr="001269B5" w:rsidRDefault="002A58FD" w:rsidP="001269B5">
                                  <w:pPr>
                                    <w:spacing w:after="0" w:line="240" w:lineRule="auto"/>
                                    <w:rPr>
                                      <w:rFonts w:eastAsia="Times New Roman"/>
                                      <w:b/>
                                      <w:bCs/>
                                      <w:color w:val="000000"/>
                                      <w:sz w:val="18"/>
                                      <w:szCs w:val="18"/>
                                      <w:lang w:val="en-GB" w:eastAsia="en-US"/>
                                    </w:rPr>
                                  </w:pPr>
                                  <w:r w:rsidRPr="001269B5">
                                    <w:rPr>
                                      <w:rFonts w:eastAsia="Times New Roman"/>
                                      <w:b/>
                                      <w:bCs/>
                                      <w:color w:val="000000"/>
                                      <w:sz w:val="18"/>
                                      <w:szCs w:val="18"/>
                                      <w:lang w:val="en-GB" w:eastAsia="en-US"/>
                                    </w:rPr>
                                    <w:t>Uncertainty Source</w:t>
                                  </w:r>
                                </w:p>
                              </w:tc>
                              <w:tc>
                                <w:tcPr>
                                  <w:tcW w:w="1761" w:type="dxa"/>
                                  <w:vMerge w:val="restart"/>
                                  <w:shd w:val="clear" w:color="auto" w:fill="auto"/>
                                  <w:vAlign w:val="center"/>
                                  <w:hideMark/>
                                </w:tcPr>
                                <w:p w14:paraId="6B18A81B" w14:textId="77777777" w:rsidR="002A58FD" w:rsidRPr="001269B5" w:rsidRDefault="002A58FD" w:rsidP="001269B5">
                                  <w:pPr>
                                    <w:spacing w:after="0" w:line="240" w:lineRule="auto"/>
                                    <w:jc w:val="center"/>
                                    <w:rPr>
                                      <w:rFonts w:eastAsia="Times New Roman"/>
                                      <w:b/>
                                      <w:bCs/>
                                      <w:color w:val="000000"/>
                                      <w:sz w:val="18"/>
                                      <w:szCs w:val="18"/>
                                      <w:lang w:val="en-GB" w:eastAsia="en-US"/>
                                    </w:rPr>
                                  </w:pPr>
                                  <w:r w:rsidRPr="001269B5">
                                    <w:rPr>
                                      <w:rFonts w:eastAsia="Times New Roman"/>
                                      <w:b/>
                                      <w:bCs/>
                                      <w:color w:val="000000"/>
                                      <w:sz w:val="18"/>
                                      <w:szCs w:val="18"/>
                                      <w:lang w:val="en-GB" w:eastAsia="en-US"/>
                                    </w:rPr>
                                    <w:t>Details in annex</w:t>
                                  </w:r>
                                </w:p>
                              </w:tc>
                            </w:tr>
                            <w:tr w:rsidR="002A58FD" w:rsidRPr="001269B5" w14:paraId="59A6E5B2" w14:textId="77777777" w:rsidTr="00F86EB1">
                              <w:trPr>
                                <w:trHeight w:val="253"/>
                                <w:jc w:val="center"/>
                              </w:trPr>
                              <w:tc>
                                <w:tcPr>
                                  <w:tcW w:w="735" w:type="dxa"/>
                                  <w:vMerge/>
                                  <w:vAlign w:val="center"/>
                                  <w:hideMark/>
                                </w:tcPr>
                                <w:p w14:paraId="1731A4F5" w14:textId="77777777" w:rsidR="002A58FD" w:rsidRPr="001269B5" w:rsidRDefault="002A58FD" w:rsidP="001269B5">
                                  <w:pPr>
                                    <w:spacing w:after="0" w:line="240" w:lineRule="auto"/>
                                    <w:rPr>
                                      <w:rFonts w:eastAsia="Times New Roman"/>
                                      <w:b/>
                                      <w:bCs/>
                                      <w:color w:val="000000"/>
                                      <w:sz w:val="18"/>
                                      <w:szCs w:val="18"/>
                                      <w:lang w:val="en-GB" w:eastAsia="en-US"/>
                                    </w:rPr>
                                  </w:pPr>
                                </w:p>
                              </w:tc>
                              <w:tc>
                                <w:tcPr>
                                  <w:tcW w:w="7133" w:type="dxa"/>
                                  <w:vMerge/>
                                  <w:vAlign w:val="center"/>
                                  <w:hideMark/>
                                </w:tcPr>
                                <w:p w14:paraId="66921BC6" w14:textId="77777777" w:rsidR="002A58FD" w:rsidRPr="001269B5" w:rsidRDefault="002A58FD" w:rsidP="001269B5">
                                  <w:pPr>
                                    <w:spacing w:after="0" w:line="240" w:lineRule="auto"/>
                                    <w:rPr>
                                      <w:rFonts w:eastAsia="Times New Roman"/>
                                      <w:b/>
                                      <w:bCs/>
                                      <w:color w:val="000000"/>
                                      <w:sz w:val="18"/>
                                      <w:szCs w:val="18"/>
                                      <w:lang w:val="en-GB" w:eastAsia="en-US"/>
                                    </w:rPr>
                                  </w:pPr>
                                </w:p>
                              </w:tc>
                              <w:tc>
                                <w:tcPr>
                                  <w:tcW w:w="1761" w:type="dxa"/>
                                  <w:vMerge/>
                                  <w:vAlign w:val="center"/>
                                  <w:hideMark/>
                                </w:tcPr>
                                <w:p w14:paraId="0E4073CB" w14:textId="77777777" w:rsidR="002A58FD" w:rsidRPr="001269B5" w:rsidRDefault="002A58FD" w:rsidP="001269B5">
                                  <w:pPr>
                                    <w:spacing w:after="0" w:line="240" w:lineRule="auto"/>
                                    <w:rPr>
                                      <w:rFonts w:eastAsia="Times New Roman"/>
                                      <w:b/>
                                      <w:bCs/>
                                      <w:color w:val="000000"/>
                                      <w:sz w:val="18"/>
                                      <w:szCs w:val="18"/>
                                      <w:lang w:val="en-GB" w:eastAsia="en-US"/>
                                    </w:rPr>
                                  </w:pPr>
                                </w:p>
                              </w:tc>
                            </w:tr>
                            <w:tr w:rsidR="002A58FD" w:rsidRPr="001269B5" w14:paraId="4F717F64" w14:textId="77777777" w:rsidTr="00F86EB1">
                              <w:trPr>
                                <w:trHeight w:val="20"/>
                                <w:jc w:val="center"/>
                              </w:trPr>
                              <w:tc>
                                <w:tcPr>
                                  <w:tcW w:w="9629" w:type="dxa"/>
                                  <w:gridSpan w:val="3"/>
                                  <w:shd w:val="clear" w:color="auto" w:fill="auto"/>
                                  <w:vAlign w:val="center"/>
                                  <w:hideMark/>
                                </w:tcPr>
                                <w:p w14:paraId="72C6CB48" w14:textId="77777777" w:rsidR="002A58FD" w:rsidRPr="001269B5" w:rsidRDefault="002A58FD" w:rsidP="001269B5">
                                  <w:pPr>
                                    <w:spacing w:after="0" w:line="240" w:lineRule="auto"/>
                                    <w:jc w:val="center"/>
                                    <w:rPr>
                                      <w:rFonts w:eastAsia="Times New Roman"/>
                                      <w:b/>
                                      <w:bCs/>
                                      <w:color w:val="000000"/>
                                      <w:sz w:val="18"/>
                                      <w:szCs w:val="18"/>
                                      <w:lang w:val="en-GB" w:eastAsia="en-US"/>
                                    </w:rPr>
                                  </w:pPr>
                                  <w:r w:rsidRPr="001269B5">
                                    <w:rPr>
                                      <w:rFonts w:eastAsia="Times New Roman"/>
                                      <w:b/>
                                      <w:bCs/>
                                      <w:color w:val="000000"/>
                                      <w:sz w:val="18"/>
                                      <w:szCs w:val="18"/>
                                      <w:lang w:val="en-GB" w:eastAsia="en-US"/>
                                    </w:rPr>
                                    <w:t>Stage 2: DUT measurement</w:t>
                                  </w:r>
                                </w:p>
                              </w:tc>
                            </w:tr>
                            <w:tr w:rsidR="002A58FD" w:rsidRPr="001269B5" w14:paraId="38D23323" w14:textId="77777777" w:rsidTr="00F86EB1">
                              <w:trPr>
                                <w:trHeight w:val="20"/>
                                <w:jc w:val="center"/>
                              </w:trPr>
                              <w:tc>
                                <w:tcPr>
                                  <w:tcW w:w="735" w:type="dxa"/>
                                  <w:shd w:val="clear" w:color="auto" w:fill="auto"/>
                                  <w:vAlign w:val="center"/>
                                  <w:hideMark/>
                                </w:tcPr>
                                <w:p w14:paraId="50311171"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w:t>
                                  </w:r>
                                </w:p>
                              </w:tc>
                              <w:tc>
                                <w:tcPr>
                                  <w:tcW w:w="7133" w:type="dxa"/>
                                  <w:shd w:val="clear" w:color="auto" w:fill="auto"/>
                                  <w:vAlign w:val="center"/>
                                  <w:hideMark/>
                                </w:tcPr>
                                <w:p w14:paraId="05770E65"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Misalignment DUT &amp; pointing error</w:t>
                                  </w:r>
                                </w:p>
                              </w:tc>
                              <w:tc>
                                <w:tcPr>
                                  <w:tcW w:w="1761" w:type="dxa"/>
                                  <w:shd w:val="clear" w:color="auto" w:fill="auto"/>
                                  <w:vAlign w:val="center"/>
                                </w:tcPr>
                                <w:p w14:paraId="436FF336"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E6-1</w:t>
                                  </w:r>
                                </w:p>
                              </w:tc>
                            </w:tr>
                            <w:tr w:rsidR="002A58FD" w:rsidRPr="001269B5" w14:paraId="03357DD7" w14:textId="77777777" w:rsidTr="00F86EB1">
                              <w:trPr>
                                <w:trHeight w:val="20"/>
                                <w:jc w:val="center"/>
                              </w:trPr>
                              <w:tc>
                                <w:tcPr>
                                  <w:tcW w:w="735" w:type="dxa"/>
                                  <w:shd w:val="clear" w:color="auto" w:fill="auto"/>
                                  <w:vAlign w:val="center"/>
                                  <w:hideMark/>
                                </w:tcPr>
                                <w:p w14:paraId="73009B5B"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2</w:t>
                                  </w:r>
                                </w:p>
                              </w:tc>
                              <w:tc>
                                <w:tcPr>
                                  <w:tcW w:w="7133" w:type="dxa"/>
                                  <w:shd w:val="clear" w:color="auto" w:fill="auto"/>
                                  <w:vAlign w:val="center"/>
                                  <w:hideMark/>
                                </w:tcPr>
                                <w:p w14:paraId="7954E37F"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RF signal generator</w:t>
                                  </w:r>
                                </w:p>
                              </w:tc>
                              <w:tc>
                                <w:tcPr>
                                  <w:tcW w:w="1761" w:type="dxa"/>
                                  <w:shd w:val="clear" w:color="auto" w:fill="auto"/>
                                  <w:vAlign w:val="center"/>
                                </w:tcPr>
                                <w:p w14:paraId="48A87FA3"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F.1</w:t>
                                  </w:r>
                                </w:p>
                              </w:tc>
                            </w:tr>
                            <w:tr w:rsidR="002A58FD" w:rsidRPr="001269B5" w14:paraId="2EAC17D7" w14:textId="77777777" w:rsidTr="00F86EB1">
                              <w:trPr>
                                <w:trHeight w:val="20"/>
                                <w:jc w:val="center"/>
                              </w:trPr>
                              <w:tc>
                                <w:tcPr>
                                  <w:tcW w:w="735" w:type="dxa"/>
                                  <w:shd w:val="clear" w:color="auto" w:fill="auto"/>
                                  <w:vAlign w:val="center"/>
                                  <w:hideMark/>
                                </w:tcPr>
                                <w:p w14:paraId="36294A9E"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3</w:t>
                                  </w:r>
                                </w:p>
                              </w:tc>
                              <w:tc>
                                <w:tcPr>
                                  <w:tcW w:w="7133" w:type="dxa"/>
                                  <w:shd w:val="clear" w:color="auto" w:fill="auto"/>
                                  <w:vAlign w:val="center"/>
                                  <w:hideMark/>
                                </w:tcPr>
                                <w:p w14:paraId="69205B00"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Longitudinal position uncertainty (i.e. standing wave and imperfect field synthesis) for DUT antenna</w:t>
                                  </w:r>
                                </w:p>
                              </w:tc>
                              <w:tc>
                                <w:tcPr>
                                  <w:tcW w:w="1761" w:type="dxa"/>
                                  <w:shd w:val="clear" w:color="auto" w:fill="auto"/>
                                  <w:vAlign w:val="center"/>
                                </w:tcPr>
                                <w:p w14:paraId="19500A69"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E6-2</w:t>
                                  </w:r>
                                </w:p>
                              </w:tc>
                            </w:tr>
                            <w:tr w:rsidR="002A58FD" w:rsidRPr="001269B5" w14:paraId="076B7E23" w14:textId="77777777" w:rsidTr="00F86EB1">
                              <w:trPr>
                                <w:trHeight w:val="20"/>
                                <w:jc w:val="center"/>
                              </w:trPr>
                              <w:tc>
                                <w:tcPr>
                                  <w:tcW w:w="735" w:type="dxa"/>
                                  <w:shd w:val="clear" w:color="auto" w:fill="auto"/>
                                  <w:vAlign w:val="center"/>
                                  <w:hideMark/>
                                </w:tcPr>
                                <w:p w14:paraId="1B1B67B4"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4</w:t>
                                  </w:r>
                                </w:p>
                              </w:tc>
                              <w:tc>
                                <w:tcPr>
                                  <w:tcW w:w="7133" w:type="dxa"/>
                                  <w:shd w:val="clear" w:color="auto" w:fill="auto"/>
                                  <w:vAlign w:val="center"/>
                                  <w:hideMark/>
                                </w:tcPr>
                                <w:p w14:paraId="05661AA5"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RF leakage (calibration antenna connector terminated)</w:t>
                                  </w:r>
                                </w:p>
                              </w:tc>
                              <w:tc>
                                <w:tcPr>
                                  <w:tcW w:w="1761" w:type="dxa"/>
                                  <w:shd w:val="clear" w:color="auto" w:fill="auto"/>
                                  <w:vAlign w:val="center"/>
                                </w:tcPr>
                                <w:p w14:paraId="3918CC89"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E6-3</w:t>
                                  </w:r>
                                </w:p>
                              </w:tc>
                            </w:tr>
                            <w:tr w:rsidR="002A58FD" w:rsidRPr="001269B5" w14:paraId="3E8582A4" w14:textId="77777777" w:rsidTr="00F86EB1">
                              <w:trPr>
                                <w:trHeight w:val="20"/>
                                <w:jc w:val="center"/>
                              </w:trPr>
                              <w:tc>
                                <w:tcPr>
                                  <w:tcW w:w="735" w:type="dxa"/>
                                  <w:shd w:val="clear" w:color="auto" w:fill="auto"/>
                                  <w:vAlign w:val="center"/>
                                  <w:hideMark/>
                                </w:tcPr>
                                <w:p w14:paraId="41D2BA70"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5</w:t>
                                  </w:r>
                                </w:p>
                              </w:tc>
                              <w:tc>
                                <w:tcPr>
                                  <w:tcW w:w="7133" w:type="dxa"/>
                                  <w:shd w:val="clear" w:color="auto" w:fill="auto"/>
                                  <w:vAlign w:val="center"/>
                                  <w:hideMark/>
                                </w:tcPr>
                                <w:p w14:paraId="4C473D98"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highlight w:val="yellow"/>
                                      <w:lang w:val="en-GB" w:eastAsia="en-US"/>
                                    </w:rPr>
                                    <w:t>QZ ripple with DUT</w:t>
                                  </w:r>
                                </w:p>
                              </w:tc>
                              <w:tc>
                                <w:tcPr>
                                  <w:tcW w:w="1761" w:type="dxa"/>
                                  <w:shd w:val="clear" w:color="auto" w:fill="auto"/>
                                  <w:vAlign w:val="center"/>
                                </w:tcPr>
                                <w:p w14:paraId="6412C111"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E6-4</w:t>
                                  </w:r>
                                </w:p>
                              </w:tc>
                            </w:tr>
                            <w:tr w:rsidR="002A58FD" w:rsidRPr="001269B5" w14:paraId="0466AC1F" w14:textId="77777777" w:rsidTr="00F86EB1">
                              <w:trPr>
                                <w:trHeight w:val="20"/>
                                <w:jc w:val="center"/>
                              </w:trPr>
                              <w:tc>
                                <w:tcPr>
                                  <w:tcW w:w="735" w:type="dxa"/>
                                  <w:shd w:val="clear" w:color="auto" w:fill="auto"/>
                                  <w:vAlign w:val="center"/>
                                  <w:hideMark/>
                                </w:tcPr>
                                <w:p w14:paraId="22F1A2C6"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6</w:t>
                                  </w:r>
                                </w:p>
                              </w:tc>
                              <w:tc>
                                <w:tcPr>
                                  <w:tcW w:w="7133" w:type="dxa"/>
                                  <w:shd w:val="clear" w:color="auto" w:fill="auto"/>
                                  <w:vAlign w:val="center"/>
                                  <w:hideMark/>
                                </w:tcPr>
                                <w:p w14:paraId="2AFE4D90"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Miscellaneous Uncertainty</w:t>
                                  </w:r>
                                </w:p>
                              </w:tc>
                              <w:tc>
                                <w:tcPr>
                                  <w:tcW w:w="1761" w:type="dxa"/>
                                  <w:shd w:val="clear" w:color="auto" w:fill="auto"/>
                                  <w:vAlign w:val="center"/>
                                </w:tcPr>
                                <w:p w14:paraId="78F259A9"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E6-5</w:t>
                                  </w:r>
                                </w:p>
                              </w:tc>
                            </w:tr>
                            <w:tr w:rsidR="002A58FD" w:rsidRPr="001269B5" w14:paraId="7BBF6D18" w14:textId="77777777" w:rsidTr="00F86EB1">
                              <w:trPr>
                                <w:trHeight w:val="20"/>
                                <w:jc w:val="center"/>
                              </w:trPr>
                              <w:tc>
                                <w:tcPr>
                                  <w:tcW w:w="735" w:type="dxa"/>
                                  <w:shd w:val="clear" w:color="auto" w:fill="auto"/>
                                  <w:vAlign w:val="center"/>
                                </w:tcPr>
                                <w:p w14:paraId="71E5E153"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20</w:t>
                                  </w:r>
                                </w:p>
                              </w:tc>
                              <w:tc>
                                <w:tcPr>
                                  <w:tcW w:w="7133" w:type="dxa"/>
                                  <w:shd w:val="clear" w:color="auto" w:fill="auto"/>
                                  <w:vAlign w:val="center"/>
                                </w:tcPr>
                                <w:p w14:paraId="1B02129C"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highlight w:val="yellow"/>
                                      <w:lang w:val="en-GB" w:eastAsia="en-US"/>
                                    </w:rPr>
                                    <w:t>System non-linearity</w:t>
                                  </w:r>
                                </w:p>
                              </w:tc>
                              <w:tc>
                                <w:tcPr>
                                  <w:tcW w:w="1761" w:type="dxa"/>
                                  <w:shd w:val="clear" w:color="auto" w:fill="auto"/>
                                  <w:vAlign w:val="center"/>
                                </w:tcPr>
                                <w:p w14:paraId="39909C0D"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E6-14</w:t>
                                  </w:r>
                                </w:p>
                              </w:tc>
                            </w:tr>
                            <w:tr w:rsidR="002A58FD" w:rsidRPr="001269B5" w14:paraId="36873CBE" w14:textId="77777777" w:rsidTr="00F86EB1">
                              <w:trPr>
                                <w:trHeight w:val="20"/>
                                <w:jc w:val="center"/>
                              </w:trPr>
                              <w:tc>
                                <w:tcPr>
                                  <w:tcW w:w="9629" w:type="dxa"/>
                                  <w:gridSpan w:val="3"/>
                                  <w:shd w:val="clear" w:color="auto" w:fill="auto"/>
                                  <w:vAlign w:val="center"/>
                                  <w:hideMark/>
                                </w:tcPr>
                                <w:p w14:paraId="79C931C5" w14:textId="77777777" w:rsidR="002A58FD" w:rsidRPr="001269B5" w:rsidRDefault="002A58FD" w:rsidP="001269B5">
                                  <w:pPr>
                                    <w:spacing w:after="0" w:line="240" w:lineRule="auto"/>
                                    <w:jc w:val="center"/>
                                    <w:rPr>
                                      <w:rFonts w:eastAsia="Times New Roman"/>
                                      <w:b/>
                                      <w:bCs/>
                                      <w:sz w:val="18"/>
                                      <w:szCs w:val="18"/>
                                      <w:lang w:val="en-GB" w:eastAsia="en-US"/>
                                    </w:rPr>
                                  </w:pPr>
                                  <w:r w:rsidRPr="001269B5">
                                    <w:rPr>
                                      <w:rFonts w:eastAsia="Times New Roman"/>
                                      <w:b/>
                                      <w:bCs/>
                                      <w:sz w:val="18"/>
                                      <w:szCs w:val="18"/>
                                      <w:lang w:val="en-GB" w:eastAsia="en-US"/>
                                    </w:rPr>
                                    <w:t>Stage 1: Calibration measurement</w:t>
                                  </w:r>
                                </w:p>
                              </w:tc>
                            </w:tr>
                            <w:tr w:rsidR="002A58FD" w:rsidRPr="001269B5" w14:paraId="30D11E40" w14:textId="77777777" w:rsidTr="00F86EB1">
                              <w:trPr>
                                <w:trHeight w:val="20"/>
                                <w:jc w:val="center"/>
                              </w:trPr>
                              <w:tc>
                                <w:tcPr>
                                  <w:tcW w:w="735" w:type="dxa"/>
                                  <w:shd w:val="clear" w:color="auto" w:fill="auto"/>
                                  <w:vAlign w:val="center"/>
                                  <w:hideMark/>
                                </w:tcPr>
                                <w:p w14:paraId="7D320755"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7</w:t>
                                  </w:r>
                                </w:p>
                              </w:tc>
                              <w:tc>
                                <w:tcPr>
                                  <w:tcW w:w="7133" w:type="dxa"/>
                                  <w:shd w:val="clear" w:color="auto" w:fill="auto"/>
                                  <w:vAlign w:val="center"/>
                                  <w:hideMark/>
                                </w:tcPr>
                                <w:p w14:paraId="03503E92"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Uncertainty of network analyzer</w:t>
                                  </w:r>
                                </w:p>
                              </w:tc>
                              <w:tc>
                                <w:tcPr>
                                  <w:tcW w:w="1761" w:type="dxa"/>
                                  <w:shd w:val="clear" w:color="auto" w:fill="auto"/>
                                  <w:vAlign w:val="center"/>
                                </w:tcPr>
                                <w:p w14:paraId="387D0FBA"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F.1</w:t>
                                  </w:r>
                                </w:p>
                              </w:tc>
                            </w:tr>
                            <w:tr w:rsidR="002A58FD" w:rsidRPr="001269B5" w14:paraId="4D5CFCEE" w14:textId="77777777" w:rsidTr="00F86EB1">
                              <w:trPr>
                                <w:trHeight w:val="20"/>
                                <w:jc w:val="center"/>
                              </w:trPr>
                              <w:tc>
                                <w:tcPr>
                                  <w:tcW w:w="735" w:type="dxa"/>
                                  <w:shd w:val="clear" w:color="auto" w:fill="auto"/>
                                  <w:vAlign w:val="center"/>
                                  <w:hideMark/>
                                </w:tcPr>
                                <w:p w14:paraId="61825943"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8</w:t>
                                  </w:r>
                                </w:p>
                              </w:tc>
                              <w:tc>
                                <w:tcPr>
                                  <w:tcW w:w="7133" w:type="dxa"/>
                                  <w:shd w:val="clear" w:color="auto" w:fill="auto"/>
                                  <w:vAlign w:val="center"/>
                                  <w:hideMark/>
                                </w:tcPr>
                                <w:p w14:paraId="60A73B46"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Mismatch (i.e. reference antenna, network analyzer and reference cable)</w:t>
                                  </w:r>
                                </w:p>
                              </w:tc>
                              <w:tc>
                                <w:tcPr>
                                  <w:tcW w:w="1761" w:type="dxa"/>
                                  <w:shd w:val="clear" w:color="auto" w:fill="auto"/>
                                  <w:vAlign w:val="center"/>
                                </w:tcPr>
                                <w:p w14:paraId="0A99E7C4"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E6-6</w:t>
                                  </w:r>
                                </w:p>
                              </w:tc>
                            </w:tr>
                            <w:tr w:rsidR="002A58FD" w:rsidRPr="001269B5" w14:paraId="4DC80210" w14:textId="77777777" w:rsidTr="00F86EB1">
                              <w:trPr>
                                <w:trHeight w:val="20"/>
                                <w:jc w:val="center"/>
                              </w:trPr>
                              <w:tc>
                                <w:tcPr>
                                  <w:tcW w:w="735" w:type="dxa"/>
                                  <w:shd w:val="clear" w:color="auto" w:fill="auto"/>
                                  <w:vAlign w:val="center"/>
                                  <w:hideMark/>
                                </w:tcPr>
                                <w:p w14:paraId="03600F2E"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9</w:t>
                                  </w:r>
                                </w:p>
                              </w:tc>
                              <w:tc>
                                <w:tcPr>
                                  <w:tcW w:w="7133" w:type="dxa"/>
                                  <w:shd w:val="clear" w:color="auto" w:fill="auto"/>
                                  <w:vAlign w:val="center"/>
                                  <w:hideMark/>
                                </w:tcPr>
                                <w:p w14:paraId="17330D96"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Insertion loss variation</w:t>
                                  </w:r>
                                </w:p>
                              </w:tc>
                              <w:tc>
                                <w:tcPr>
                                  <w:tcW w:w="1761" w:type="dxa"/>
                                  <w:shd w:val="clear" w:color="auto" w:fill="auto"/>
                                  <w:vAlign w:val="center"/>
                                </w:tcPr>
                                <w:p w14:paraId="1C9CFDF9"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E6-7</w:t>
                                  </w:r>
                                </w:p>
                              </w:tc>
                            </w:tr>
                            <w:tr w:rsidR="002A58FD" w:rsidRPr="001269B5" w14:paraId="5B6E2506" w14:textId="77777777" w:rsidTr="00F86EB1">
                              <w:trPr>
                                <w:trHeight w:val="20"/>
                                <w:jc w:val="center"/>
                              </w:trPr>
                              <w:tc>
                                <w:tcPr>
                                  <w:tcW w:w="735" w:type="dxa"/>
                                  <w:shd w:val="clear" w:color="auto" w:fill="auto"/>
                                  <w:vAlign w:val="center"/>
                                  <w:hideMark/>
                                </w:tcPr>
                                <w:p w14:paraId="0D03FA08"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4</w:t>
                                  </w:r>
                                </w:p>
                              </w:tc>
                              <w:tc>
                                <w:tcPr>
                                  <w:tcW w:w="7133" w:type="dxa"/>
                                  <w:shd w:val="clear" w:color="auto" w:fill="auto"/>
                                  <w:vAlign w:val="center"/>
                                  <w:hideMark/>
                                </w:tcPr>
                                <w:p w14:paraId="6C9BACB1"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RF leakage (calibration antenna connector terminated)</w:t>
                                  </w:r>
                                </w:p>
                              </w:tc>
                              <w:tc>
                                <w:tcPr>
                                  <w:tcW w:w="1761" w:type="dxa"/>
                                  <w:shd w:val="clear" w:color="auto" w:fill="auto"/>
                                  <w:vAlign w:val="center"/>
                                </w:tcPr>
                                <w:p w14:paraId="2B3CED73"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E6-3</w:t>
                                  </w:r>
                                </w:p>
                              </w:tc>
                            </w:tr>
                            <w:tr w:rsidR="002A58FD" w:rsidRPr="001269B5" w14:paraId="3C5E4076" w14:textId="77777777" w:rsidTr="00F86EB1">
                              <w:trPr>
                                <w:trHeight w:val="20"/>
                                <w:jc w:val="center"/>
                              </w:trPr>
                              <w:tc>
                                <w:tcPr>
                                  <w:tcW w:w="735" w:type="dxa"/>
                                  <w:shd w:val="clear" w:color="auto" w:fill="auto"/>
                                  <w:vAlign w:val="center"/>
                                  <w:hideMark/>
                                </w:tcPr>
                                <w:p w14:paraId="2B8F45A0"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10</w:t>
                                  </w:r>
                                </w:p>
                              </w:tc>
                              <w:tc>
                                <w:tcPr>
                                  <w:tcW w:w="7133" w:type="dxa"/>
                                  <w:shd w:val="clear" w:color="auto" w:fill="auto"/>
                                  <w:vAlign w:val="center"/>
                                  <w:hideMark/>
                                </w:tcPr>
                                <w:p w14:paraId="326EDAED"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Influence of the calibration antenna feed cable</w:t>
                                  </w:r>
                                </w:p>
                              </w:tc>
                              <w:tc>
                                <w:tcPr>
                                  <w:tcW w:w="1761" w:type="dxa"/>
                                  <w:shd w:val="clear" w:color="auto" w:fill="auto"/>
                                  <w:vAlign w:val="center"/>
                                </w:tcPr>
                                <w:p w14:paraId="61D17ABB"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E6-8</w:t>
                                  </w:r>
                                </w:p>
                              </w:tc>
                            </w:tr>
                            <w:tr w:rsidR="002A58FD" w:rsidRPr="001269B5" w14:paraId="0E267FAC" w14:textId="77777777" w:rsidTr="00F86EB1">
                              <w:trPr>
                                <w:trHeight w:val="20"/>
                                <w:jc w:val="center"/>
                              </w:trPr>
                              <w:tc>
                                <w:tcPr>
                                  <w:tcW w:w="735" w:type="dxa"/>
                                  <w:shd w:val="clear" w:color="auto" w:fill="auto"/>
                                  <w:vAlign w:val="center"/>
                                  <w:hideMark/>
                                </w:tcPr>
                                <w:p w14:paraId="06DBB142"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11</w:t>
                                  </w:r>
                                </w:p>
                              </w:tc>
                              <w:tc>
                                <w:tcPr>
                                  <w:tcW w:w="7133" w:type="dxa"/>
                                  <w:shd w:val="clear" w:color="auto" w:fill="auto"/>
                                  <w:vAlign w:val="center"/>
                                  <w:hideMark/>
                                </w:tcPr>
                                <w:p w14:paraId="352BE1E8"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Uncertainty of the absolute gain of the calibration antenna</w:t>
                                  </w:r>
                                </w:p>
                              </w:tc>
                              <w:tc>
                                <w:tcPr>
                                  <w:tcW w:w="1761" w:type="dxa"/>
                                  <w:shd w:val="clear" w:color="auto" w:fill="auto"/>
                                  <w:vAlign w:val="center"/>
                                </w:tcPr>
                                <w:p w14:paraId="6F864C35"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F.1</w:t>
                                  </w:r>
                                </w:p>
                              </w:tc>
                            </w:tr>
                            <w:tr w:rsidR="002A58FD" w:rsidRPr="001269B5" w14:paraId="518F2257" w14:textId="77777777" w:rsidTr="00F86EB1">
                              <w:trPr>
                                <w:trHeight w:val="20"/>
                                <w:jc w:val="center"/>
                              </w:trPr>
                              <w:tc>
                                <w:tcPr>
                                  <w:tcW w:w="735" w:type="dxa"/>
                                  <w:shd w:val="clear" w:color="auto" w:fill="auto"/>
                                  <w:vAlign w:val="center"/>
                                  <w:hideMark/>
                                </w:tcPr>
                                <w:p w14:paraId="75FCAB0B"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12</w:t>
                                  </w:r>
                                </w:p>
                              </w:tc>
                              <w:tc>
                                <w:tcPr>
                                  <w:tcW w:w="7133" w:type="dxa"/>
                                  <w:shd w:val="clear" w:color="auto" w:fill="auto"/>
                                  <w:vAlign w:val="center"/>
                                  <w:hideMark/>
                                </w:tcPr>
                                <w:p w14:paraId="793AC2B9"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Misalignment of positioning system</w:t>
                                  </w:r>
                                </w:p>
                              </w:tc>
                              <w:tc>
                                <w:tcPr>
                                  <w:tcW w:w="1761" w:type="dxa"/>
                                  <w:shd w:val="clear" w:color="auto" w:fill="auto"/>
                                  <w:vAlign w:val="center"/>
                                </w:tcPr>
                                <w:p w14:paraId="5E4D2B9E"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E6-9</w:t>
                                  </w:r>
                                </w:p>
                              </w:tc>
                            </w:tr>
                            <w:tr w:rsidR="002A58FD" w:rsidRPr="001269B5" w14:paraId="140C322F" w14:textId="77777777" w:rsidTr="00F86EB1">
                              <w:trPr>
                                <w:trHeight w:val="20"/>
                                <w:jc w:val="center"/>
                              </w:trPr>
                              <w:tc>
                                <w:tcPr>
                                  <w:tcW w:w="735" w:type="dxa"/>
                                  <w:shd w:val="clear" w:color="auto" w:fill="auto"/>
                                  <w:vAlign w:val="center"/>
                                  <w:hideMark/>
                                </w:tcPr>
                                <w:p w14:paraId="7B254A8E"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13</w:t>
                                  </w:r>
                                </w:p>
                              </w:tc>
                              <w:tc>
                                <w:tcPr>
                                  <w:tcW w:w="7133" w:type="dxa"/>
                                  <w:shd w:val="clear" w:color="auto" w:fill="auto"/>
                                  <w:vAlign w:val="center"/>
                                  <w:hideMark/>
                                </w:tcPr>
                                <w:p w14:paraId="60AA1974"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Misalignment of calibration antenna &amp; pointing error</w:t>
                                  </w:r>
                                </w:p>
                              </w:tc>
                              <w:tc>
                                <w:tcPr>
                                  <w:tcW w:w="1761" w:type="dxa"/>
                                  <w:shd w:val="clear" w:color="auto" w:fill="auto"/>
                                  <w:vAlign w:val="center"/>
                                </w:tcPr>
                                <w:p w14:paraId="789F5852"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E6-1</w:t>
                                  </w:r>
                                </w:p>
                              </w:tc>
                            </w:tr>
                            <w:tr w:rsidR="002A58FD" w:rsidRPr="001269B5" w14:paraId="0511DE49" w14:textId="77777777" w:rsidTr="00F86EB1">
                              <w:trPr>
                                <w:trHeight w:val="20"/>
                                <w:jc w:val="center"/>
                              </w:trPr>
                              <w:tc>
                                <w:tcPr>
                                  <w:tcW w:w="735" w:type="dxa"/>
                                  <w:shd w:val="clear" w:color="auto" w:fill="auto"/>
                                  <w:vAlign w:val="center"/>
                                  <w:hideMark/>
                                </w:tcPr>
                                <w:p w14:paraId="32EDFA3C"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14</w:t>
                                  </w:r>
                                </w:p>
                              </w:tc>
                              <w:tc>
                                <w:tcPr>
                                  <w:tcW w:w="7133" w:type="dxa"/>
                                  <w:shd w:val="clear" w:color="auto" w:fill="auto"/>
                                  <w:vAlign w:val="center"/>
                                  <w:hideMark/>
                                </w:tcPr>
                                <w:p w14:paraId="6EA59C5F"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Rotary joints</w:t>
                                  </w:r>
                                </w:p>
                              </w:tc>
                              <w:tc>
                                <w:tcPr>
                                  <w:tcW w:w="1761" w:type="dxa"/>
                                  <w:shd w:val="clear" w:color="auto" w:fill="auto"/>
                                  <w:vAlign w:val="center"/>
                                </w:tcPr>
                                <w:p w14:paraId="626CDAC7"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E6-10</w:t>
                                  </w:r>
                                </w:p>
                              </w:tc>
                            </w:tr>
                            <w:tr w:rsidR="002A58FD" w:rsidRPr="001269B5" w14:paraId="06CC0533" w14:textId="77777777" w:rsidTr="00F86EB1">
                              <w:trPr>
                                <w:trHeight w:val="20"/>
                                <w:jc w:val="center"/>
                              </w:trPr>
                              <w:tc>
                                <w:tcPr>
                                  <w:tcW w:w="735" w:type="dxa"/>
                                  <w:shd w:val="clear" w:color="auto" w:fill="auto"/>
                                  <w:vAlign w:val="center"/>
                                  <w:hideMark/>
                                </w:tcPr>
                                <w:p w14:paraId="19894FC4"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15</w:t>
                                  </w:r>
                                </w:p>
                              </w:tc>
                              <w:tc>
                                <w:tcPr>
                                  <w:tcW w:w="7133" w:type="dxa"/>
                                  <w:shd w:val="clear" w:color="auto" w:fill="auto"/>
                                  <w:vAlign w:val="center"/>
                                  <w:hideMark/>
                                </w:tcPr>
                                <w:p w14:paraId="43C5E35A"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Longitudinal position uncertainty (i.e. standing wave and imperfect field synthesis) for calibration antenna</w:t>
                                  </w:r>
                                </w:p>
                              </w:tc>
                              <w:tc>
                                <w:tcPr>
                                  <w:tcW w:w="1761" w:type="dxa"/>
                                  <w:shd w:val="clear" w:color="auto" w:fill="auto"/>
                                  <w:vAlign w:val="center"/>
                                </w:tcPr>
                                <w:p w14:paraId="19AFC2AC"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E6-2</w:t>
                                  </w:r>
                                </w:p>
                              </w:tc>
                            </w:tr>
                            <w:tr w:rsidR="002A58FD" w:rsidRPr="001269B5" w14:paraId="3A3FF367" w14:textId="77777777" w:rsidTr="00F86EB1">
                              <w:trPr>
                                <w:trHeight w:val="20"/>
                                <w:jc w:val="center"/>
                              </w:trPr>
                              <w:tc>
                                <w:tcPr>
                                  <w:tcW w:w="735" w:type="dxa"/>
                                  <w:shd w:val="clear" w:color="auto" w:fill="auto"/>
                                  <w:vAlign w:val="center"/>
                                  <w:hideMark/>
                                </w:tcPr>
                                <w:p w14:paraId="5BF0184B"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16</w:t>
                                  </w:r>
                                </w:p>
                              </w:tc>
                              <w:tc>
                                <w:tcPr>
                                  <w:tcW w:w="7133" w:type="dxa"/>
                                  <w:shd w:val="clear" w:color="auto" w:fill="auto"/>
                                  <w:vAlign w:val="center"/>
                                  <w:hideMark/>
                                </w:tcPr>
                                <w:p w14:paraId="24E0D9E0"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highlight w:val="yellow"/>
                                      <w:lang w:val="en-GB" w:eastAsia="en-US"/>
                                    </w:rPr>
                                    <w:t>QZ ripple with calibration antenna</w:t>
                                  </w:r>
                                </w:p>
                              </w:tc>
                              <w:tc>
                                <w:tcPr>
                                  <w:tcW w:w="1761" w:type="dxa"/>
                                  <w:shd w:val="clear" w:color="auto" w:fill="auto"/>
                                  <w:vAlign w:val="center"/>
                                </w:tcPr>
                                <w:p w14:paraId="61133E0A"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E6-4</w:t>
                                  </w:r>
                                </w:p>
                              </w:tc>
                            </w:tr>
                            <w:tr w:rsidR="002A58FD" w:rsidRPr="001269B5" w14:paraId="482337A3" w14:textId="77777777" w:rsidTr="00F86EB1">
                              <w:trPr>
                                <w:trHeight w:val="20"/>
                                <w:jc w:val="center"/>
                              </w:trPr>
                              <w:tc>
                                <w:tcPr>
                                  <w:tcW w:w="735" w:type="dxa"/>
                                  <w:shd w:val="clear" w:color="auto" w:fill="auto"/>
                                  <w:vAlign w:val="center"/>
                                  <w:hideMark/>
                                </w:tcPr>
                                <w:p w14:paraId="4269943A"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17</w:t>
                                  </w:r>
                                </w:p>
                              </w:tc>
                              <w:tc>
                                <w:tcPr>
                                  <w:tcW w:w="7133" w:type="dxa"/>
                                  <w:shd w:val="clear" w:color="auto" w:fill="auto"/>
                                  <w:vAlign w:val="center"/>
                                  <w:hideMark/>
                                </w:tcPr>
                                <w:p w14:paraId="67685ECB"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Switching uncertainty</w:t>
                                  </w:r>
                                </w:p>
                              </w:tc>
                              <w:tc>
                                <w:tcPr>
                                  <w:tcW w:w="1761" w:type="dxa"/>
                                  <w:shd w:val="clear" w:color="auto" w:fill="auto"/>
                                  <w:vAlign w:val="center"/>
                                </w:tcPr>
                                <w:p w14:paraId="2A0976E7"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E6-11</w:t>
                                  </w:r>
                                </w:p>
                              </w:tc>
                            </w:tr>
                            <w:tr w:rsidR="002A58FD" w:rsidRPr="001269B5" w14:paraId="1D5C2DBF" w14:textId="77777777" w:rsidTr="00F86EB1">
                              <w:trPr>
                                <w:trHeight w:val="20"/>
                                <w:jc w:val="center"/>
                              </w:trPr>
                              <w:tc>
                                <w:tcPr>
                                  <w:tcW w:w="735" w:type="dxa"/>
                                  <w:shd w:val="clear" w:color="auto" w:fill="auto"/>
                                  <w:vAlign w:val="center"/>
                                  <w:hideMark/>
                                </w:tcPr>
                                <w:p w14:paraId="0A1A3924" w14:textId="49D6072D"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18</w:t>
                                  </w:r>
                                </w:p>
                              </w:tc>
                              <w:tc>
                                <w:tcPr>
                                  <w:tcW w:w="7133" w:type="dxa"/>
                                  <w:shd w:val="clear" w:color="auto" w:fill="auto"/>
                                  <w:vAlign w:val="center"/>
                                  <w:hideMark/>
                                </w:tcPr>
                                <w:p w14:paraId="2B0ED426"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highlight w:val="yellow"/>
                                      <w:lang w:val="en-GB" w:eastAsia="en-US"/>
                                    </w:rPr>
                                    <w:t>Field repeatability</w:t>
                                  </w:r>
                                </w:p>
                              </w:tc>
                              <w:tc>
                                <w:tcPr>
                                  <w:tcW w:w="1761" w:type="dxa"/>
                                  <w:shd w:val="clear" w:color="auto" w:fill="auto"/>
                                  <w:vAlign w:val="center"/>
                                </w:tcPr>
                                <w:p w14:paraId="72ED86E0"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E6-12</w:t>
                                  </w:r>
                                </w:p>
                              </w:tc>
                            </w:tr>
                            <w:tr w:rsidR="002A58FD" w:rsidRPr="001269B5" w14:paraId="2C7CD8E9" w14:textId="77777777" w:rsidTr="00F86EB1">
                              <w:trPr>
                                <w:trHeight w:val="20"/>
                                <w:jc w:val="center"/>
                              </w:trPr>
                              <w:tc>
                                <w:tcPr>
                                  <w:tcW w:w="735" w:type="dxa"/>
                                  <w:shd w:val="clear" w:color="auto" w:fill="auto"/>
                                  <w:vAlign w:val="center"/>
                                </w:tcPr>
                                <w:p w14:paraId="7453C14A"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19</w:t>
                                  </w:r>
                                </w:p>
                              </w:tc>
                              <w:tc>
                                <w:tcPr>
                                  <w:tcW w:w="7133" w:type="dxa"/>
                                  <w:shd w:val="clear" w:color="auto" w:fill="auto"/>
                                  <w:vAlign w:val="center"/>
                                </w:tcPr>
                                <w:p w14:paraId="4C2B29F8"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Frequency flatness</w:t>
                                  </w:r>
                                </w:p>
                              </w:tc>
                              <w:tc>
                                <w:tcPr>
                                  <w:tcW w:w="1761" w:type="dxa"/>
                                  <w:shd w:val="clear" w:color="auto" w:fill="auto"/>
                                  <w:vAlign w:val="center"/>
                                </w:tcPr>
                                <w:p w14:paraId="2EF5F320"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E6-13</w:t>
                                  </w:r>
                                </w:p>
                              </w:tc>
                            </w:tr>
                          </w:tbl>
                          <w:p w14:paraId="149DBCB0" w14:textId="3CFBB385" w:rsidR="002A58FD" w:rsidRDefault="002A58FD" w:rsidP="001269B5"/>
                        </w:txbxContent>
                      </wps:txbx>
                      <wps:bodyPr rot="0" vert="horz" wrap="square" lIns="91440" tIns="45720" rIns="91440" bIns="45720" anchor="t" anchorCtr="0">
                        <a:spAutoFit/>
                      </wps:bodyPr>
                    </wps:wsp>
                  </a:graphicData>
                </a:graphic>
              </wp:inline>
            </w:drawing>
          </mc:Choice>
          <mc:Fallback>
            <w:pict>
              <v:shape w14:anchorId="49FE8F2C" id="_x0000_s1027" type="#_x0000_t202" style="width:468pt;height:39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">
                <v:textbox style="mso-fit-shape-to-text:t">
                  <w:txbxContent>
                    <w:p w14:paraId="5821F5FC" w14:textId="77777777" w:rsidR="002A58FD" w:rsidRPr="001269B5" w:rsidRDefault="002A58FD" w:rsidP="001269B5">
                      <w:pPr>
                        <w:keepNext/>
                        <w:keepLines/>
                        <w:spacing w:before="120" w:after="180" w:line="240" w:lineRule="auto"/>
                        <w:outlineLvl w:val="4"/>
                        <w:rPr>
                          <w:rFonts w:eastAsia="Times New Roman" w:cs="Times New Roman"/>
                          <w:szCs w:val="20"/>
                          <w:lang w:val="en-GB" w:eastAsia="en-US"/>
                        </w:rPr>
                      </w:pPr>
                      <w:r w:rsidRPr="001269B5">
                        <w:rPr>
                          <w:rFonts w:eastAsia="Times New Roman" w:cs="Times New Roman"/>
                          <w:szCs w:val="20"/>
                          <w:lang w:val="en-GB" w:eastAsia="en-US"/>
                        </w:rPr>
                        <w:t>10.3.2.2.3</w:t>
                      </w:r>
                      <w:r w:rsidRPr="001269B5">
                        <w:rPr>
                          <w:rFonts w:eastAsia="Times New Roman" w:cs="Times New Roman"/>
                          <w:szCs w:val="20"/>
                          <w:lang w:val="en-GB" w:eastAsia="en-US"/>
                        </w:rPr>
                        <w:tab/>
                        <w:t>MU assessment</w:t>
                      </w:r>
                    </w:p>
                    <w:p w14:paraId="29E6ACEC" w14:textId="77777777" w:rsidR="002A58FD" w:rsidRPr="001269B5" w:rsidRDefault="002A58FD" w:rsidP="001269B5">
                      <w:pPr>
                        <w:keepNext/>
                        <w:keepLines/>
                        <w:spacing w:before="120" w:after="180" w:line="240" w:lineRule="auto"/>
                        <w:ind w:left="1985" w:hanging="1985"/>
                        <w:outlineLvl w:val="5"/>
                        <w:rPr>
                          <w:rFonts w:eastAsia="Times New Roman" w:cs="Times New Roman"/>
                          <w:sz w:val="20"/>
                          <w:szCs w:val="20"/>
                          <w:lang w:val="en-GB" w:eastAsia="en-US"/>
                        </w:rPr>
                      </w:pPr>
                      <w:r w:rsidRPr="001269B5">
                        <w:rPr>
                          <w:rFonts w:eastAsia="Times New Roman" w:cs="Times New Roman"/>
                          <w:sz w:val="20"/>
                          <w:szCs w:val="20"/>
                          <w:lang w:val="en-GB" w:eastAsia="en-US"/>
                        </w:rPr>
                        <w:t>10.3.2.2.3.1</w:t>
                      </w:r>
                      <w:r w:rsidRPr="001269B5">
                        <w:rPr>
                          <w:rFonts w:eastAsia="Times New Roman" w:cs="Times New Roman"/>
                          <w:sz w:val="20"/>
                          <w:szCs w:val="20"/>
                          <w:lang w:val="en-GB" w:eastAsia="en-US"/>
                        </w:rPr>
                        <w:tab/>
                        <w:t>MU Budget</w:t>
                      </w:r>
                    </w:p>
                    <w:p w14:paraId="1184B48D" w14:textId="77777777" w:rsidR="002A58FD" w:rsidRPr="001269B5" w:rsidRDefault="002A58FD" w:rsidP="001269B5">
                      <w:pPr>
                        <w:keepNext/>
                        <w:keepLines/>
                        <w:spacing w:before="60" w:after="180" w:line="240" w:lineRule="auto"/>
                        <w:jc w:val="center"/>
                        <w:rPr>
                          <w:rFonts w:eastAsia="Times New Roman" w:cs="Times New Roman"/>
                          <w:b/>
                          <w:sz w:val="20"/>
                          <w:szCs w:val="20"/>
                          <w:lang w:val="en-GB" w:eastAsia="en-US"/>
                        </w:rPr>
                      </w:pPr>
                      <w:r w:rsidRPr="001269B5">
                        <w:rPr>
                          <w:rFonts w:eastAsia="Times New Roman" w:cs="Times New Roman"/>
                          <w:b/>
                          <w:sz w:val="20"/>
                          <w:szCs w:val="20"/>
                          <w:lang w:val="en-GB" w:eastAsia="en-US"/>
                        </w:rPr>
                        <w:t>Table 10.3.2.2.3.1-1: Plane Wave Synthesizer uncertainty contributions for EIS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6649"/>
                        <w:gridCol w:w="1681"/>
                      </w:tblGrid>
                      <w:tr w:rsidR="002A58FD" w:rsidRPr="001269B5" w14:paraId="2BF5FE83" w14:textId="77777777" w:rsidTr="00F86EB1">
                        <w:trPr>
                          <w:trHeight w:val="207"/>
                          <w:jc w:val="center"/>
                        </w:trPr>
                        <w:tc>
                          <w:tcPr>
                            <w:tcW w:w="735" w:type="dxa"/>
                            <w:vMerge w:val="restart"/>
                            <w:shd w:val="clear" w:color="auto" w:fill="auto"/>
                            <w:vAlign w:val="center"/>
                            <w:hideMark/>
                          </w:tcPr>
                          <w:p w14:paraId="2B0F3E65" w14:textId="77777777" w:rsidR="002A58FD" w:rsidRPr="001269B5" w:rsidRDefault="002A58FD" w:rsidP="001269B5">
                            <w:pPr>
                              <w:spacing w:after="0" w:line="240" w:lineRule="auto"/>
                              <w:jc w:val="center"/>
                              <w:rPr>
                                <w:rFonts w:eastAsia="Times New Roman"/>
                                <w:b/>
                                <w:bCs/>
                                <w:color w:val="000000"/>
                                <w:sz w:val="18"/>
                                <w:szCs w:val="18"/>
                                <w:lang w:val="en-GB" w:eastAsia="en-US"/>
                              </w:rPr>
                            </w:pPr>
                            <w:r w:rsidRPr="001269B5">
                              <w:rPr>
                                <w:rFonts w:eastAsia="Times New Roman"/>
                                <w:b/>
                                <w:bCs/>
                                <w:color w:val="000000"/>
                                <w:sz w:val="18"/>
                                <w:szCs w:val="18"/>
                                <w:lang w:val="en-GB" w:eastAsia="en-US"/>
                              </w:rPr>
                              <w:t>UID</w:t>
                            </w:r>
                          </w:p>
                        </w:tc>
                        <w:tc>
                          <w:tcPr>
                            <w:tcW w:w="7133" w:type="dxa"/>
                            <w:vMerge w:val="restart"/>
                            <w:shd w:val="clear" w:color="auto" w:fill="auto"/>
                            <w:vAlign w:val="center"/>
                            <w:hideMark/>
                          </w:tcPr>
                          <w:p w14:paraId="02D972E0" w14:textId="77777777" w:rsidR="002A58FD" w:rsidRPr="001269B5" w:rsidRDefault="002A58FD" w:rsidP="001269B5">
                            <w:pPr>
                              <w:spacing w:after="0" w:line="240" w:lineRule="auto"/>
                              <w:rPr>
                                <w:rFonts w:eastAsia="Times New Roman"/>
                                <w:b/>
                                <w:bCs/>
                                <w:color w:val="000000"/>
                                <w:sz w:val="18"/>
                                <w:szCs w:val="18"/>
                                <w:lang w:val="en-GB" w:eastAsia="en-US"/>
                              </w:rPr>
                            </w:pPr>
                            <w:r w:rsidRPr="001269B5">
                              <w:rPr>
                                <w:rFonts w:eastAsia="Times New Roman"/>
                                <w:b/>
                                <w:bCs/>
                                <w:color w:val="000000"/>
                                <w:sz w:val="18"/>
                                <w:szCs w:val="18"/>
                                <w:lang w:val="en-GB" w:eastAsia="en-US"/>
                              </w:rPr>
                              <w:t>Uncertainty Source</w:t>
                            </w:r>
                          </w:p>
                        </w:tc>
                        <w:tc>
                          <w:tcPr>
                            <w:tcW w:w="1761" w:type="dxa"/>
                            <w:vMerge w:val="restart"/>
                            <w:shd w:val="clear" w:color="auto" w:fill="auto"/>
                            <w:vAlign w:val="center"/>
                            <w:hideMark/>
                          </w:tcPr>
                          <w:p w14:paraId="6B18A81B" w14:textId="77777777" w:rsidR="002A58FD" w:rsidRPr="001269B5" w:rsidRDefault="002A58FD" w:rsidP="001269B5">
                            <w:pPr>
                              <w:spacing w:after="0" w:line="240" w:lineRule="auto"/>
                              <w:jc w:val="center"/>
                              <w:rPr>
                                <w:rFonts w:eastAsia="Times New Roman"/>
                                <w:b/>
                                <w:bCs/>
                                <w:color w:val="000000"/>
                                <w:sz w:val="18"/>
                                <w:szCs w:val="18"/>
                                <w:lang w:val="en-GB" w:eastAsia="en-US"/>
                              </w:rPr>
                            </w:pPr>
                            <w:r w:rsidRPr="001269B5">
                              <w:rPr>
                                <w:rFonts w:eastAsia="Times New Roman"/>
                                <w:b/>
                                <w:bCs/>
                                <w:color w:val="000000"/>
                                <w:sz w:val="18"/>
                                <w:szCs w:val="18"/>
                                <w:lang w:val="en-GB" w:eastAsia="en-US"/>
                              </w:rPr>
                              <w:t>Details in annex</w:t>
                            </w:r>
                          </w:p>
                        </w:tc>
                      </w:tr>
                      <w:tr w:rsidR="002A58FD" w:rsidRPr="001269B5" w14:paraId="59A6E5B2" w14:textId="77777777" w:rsidTr="00F86EB1">
                        <w:trPr>
                          <w:trHeight w:val="253"/>
                          <w:jc w:val="center"/>
                        </w:trPr>
                        <w:tc>
                          <w:tcPr>
                            <w:tcW w:w="735" w:type="dxa"/>
                            <w:vMerge/>
                            <w:vAlign w:val="center"/>
                            <w:hideMark/>
                          </w:tcPr>
                          <w:p w14:paraId="1731A4F5" w14:textId="77777777" w:rsidR="002A58FD" w:rsidRPr="001269B5" w:rsidRDefault="002A58FD" w:rsidP="001269B5">
                            <w:pPr>
                              <w:spacing w:after="0" w:line="240" w:lineRule="auto"/>
                              <w:rPr>
                                <w:rFonts w:eastAsia="Times New Roman"/>
                                <w:b/>
                                <w:bCs/>
                                <w:color w:val="000000"/>
                                <w:sz w:val="18"/>
                                <w:szCs w:val="18"/>
                                <w:lang w:val="en-GB" w:eastAsia="en-US"/>
                              </w:rPr>
                            </w:pPr>
                          </w:p>
                        </w:tc>
                        <w:tc>
                          <w:tcPr>
                            <w:tcW w:w="7133" w:type="dxa"/>
                            <w:vMerge/>
                            <w:vAlign w:val="center"/>
                            <w:hideMark/>
                          </w:tcPr>
                          <w:p w14:paraId="66921BC6" w14:textId="77777777" w:rsidR="002A58FD" w:rsidRPr="001269B5" w:rsidRDefault="002A58FD" w:rsidP="001269B5">
                            <w:pPr>
                              <w:spacing w:after="0" w:line="240" w:lineRule="auto"/>
                              <w:rPr>
                                <w:rFonts w:eastAsia="Times New Roman"/>
                                <w:b/>
                                <w:bCs/>
                                <w:color w:val="000000"/>
                                <w:sz w:val="18"/>
                                <w:szCs w:val="18"/>
                                <w:lang w:val="en-GB" w:eastAsia="en-US"/>
                              </w:rPr>
                            </w:pPr>
                          </w:p>
                        </w:tc>
                        <w:tc>
                          <w:tcPr>
                            <w:tcW w:w="1761" w:type="dxa"/>
                            <w:vMerge/>
                            <w:vAlign w:val="center"/>
                            <w:hideMark/>
                          </w:tcPr>
                          <w:p w14:paraId="0E4073CB" w14:textId="77777777" w:rsidR="002A58FD" w:rsidRPr="001269B5" w:rsidRDefault="002A58FD" w:rsidP="001269B5">
                            <w:pPr>
                              <w:spacing w:after="0" w:line="240" w:lineRule="auto"/>
                              <w:rPr>
                                <w:rFonts w:eastAsia="Times New Roman"/>
                                <w:b/>
                                <w:bCs/>
                                <w:color w:val="000000"/>
                                <w:sz w:val="18"/>
                                <w:szCs w:val="18"/>
                                <w:lang w:val="en-GB" w:eastAsia="en-US"/>
                              </w:rPr>
                            </w:pPr>
                          </w:p>
                        </w:tc>
                      </w:tr>
                      <w:tr w:rsidR="002A58FD" w:rsidRPr="001269B5" w14:paraId="4F717F64" w14:textId="77777777" w:rsidTr="00F86EB1">
                        <w:trPr>
                          <w:trHeight w:val="20"/>
                          <w:jc w:val="center"/>
                        </w:trPr>
                        <w:tc>
                          <w:tcPr>
                            <w:tcW w:w="9629" w:type="dxa"/>
                            <w:gridSpan w:val="3"/>
                            <w:shd w:val="clear" w:color="auto" w:fill="auto"/>
                            <w:vAlign w:val="center"/>
                            <w:hideMark/>
                          </w:tcPr>
                          <w:p w14:paraId="72C6CB48" w14:textId="77777777" w:rsidR="002A58FD" w:rsidRPr="001269B5" w:rsidRDefault="002A58FD" w:rsidP="001269B5">
                            <w:pPr>
                              <w:spacing w:after="0" w:line="240" w:lineRule="auto"/>
                              <w:jc w:val="center"/>
                              <w:rPr>
                                <w:rFonts w:eastAsia="Times New Roman"/>
                                <w:b/>
                                <w:bCs/>
                                <w:color w:val="000000"/>
                                <w:sz w:val="18"/>
                                <w:szCs w:val="18"/>
                                <w:lang w:val="en-GB" w:eastAsia="en-US"/>
                              </w:rPr>
                            </w:pPr>
                            <w:r w:rsidRPr="001269B5">
                              <w:rPr>
                                <w:rFonts w:eastAsia="Times New Roman"/>
                                <w:b/>
                                <w:bCs/>
                                <w:color w:val="000000"/>
                                <w:sz w:val="18"/>
                                <w:szCs w:val="18"/>
                                <w:lang w:val="en-GB" w:eastAsia="en-US"/>
                              </w:rPr>
                              <w:t>Stage 2: DUT measurement</w:t>
                            </w:r>
                          </w:p>
                        </w:tc>
                      </w:tr>
                      <w:tr w:rsidR="002A58FD" w:rsidRPr="001269B5" w14:paraId="38D23323" w14:textId="77777777" w:rsidTr="00F86EB1">
                        <w:trPr>
                          <w:trHeight w:val="20"/>
                          <w:jc w:val="center"/>
                        </w:trPr>
                        <w:tc>
                          <w:tcPr>
                            <w:tcW w:w="735" w:type="dxa"/>
                            <w:shd w:val="clear" w:color="auto" w:fill="auto"/>
                            <w:vAlign w:val="center"/>
                            <w:hideMark/>
                          </w:tcPr>
                          <w:p w14:paraId="50311171"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w:t>
                            </w:r>
                          </w:p>
                        </w:tc>
                        <w:tc>
                          <w:tcPr>
                            <w:tcW w:w="7133" w:type="dxa"/>
                            <w:shd w:val="clear" w:color="auto" w:fill="auto"/>
                            <w:vAlign w:val="center"/>
                            <w:hideMark/>
                          </w:tcPr>
                          <w:p w14:paraId="05770E65"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Misalignment DUT &amp; pointing error</w:t>
                            </w:r>
                          </w:p>
                        </w:tc>
                        <w:tc>
                          <w:tcPr>
                            <w:tcW w:w="1761" w:type="dxa"/>
                            <w:shd w:val="clear" w:color="auto" w:fill="auto"/>
                            <w:vAlign w:val="center"/>
                          </w:tcPr>
                          <w:p w14:paraId="436FF336"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E6-1</w:t>
                            </w:r>
                          </w:p>
                        </w:tc>
                      </w:tr>
                      <w:tr w:rsidR="002A58FD" w:rsidRPr="001269B5" w14:paraId="03357DD7" w14:textId="77777777" w:rsidTr="00F86EB1">
                        <w:trPr>
                          <w:trHeight w:val="20"/>
                          <w:jc w:val="center"/>
                        </w:trPr>
                        <w:tc>
                          <w:tcPr>
                            <w:tcW w:w="735" w:type="dxa"/>
                            <w:shd w:val="clear" w:color="auto" w:fill="auto"/>
                            <w:vAlign w:val="center"/>
                            <w:hideMark/>
                          </w:tcPr>
                          <w:p w14:paraId="73009B5B"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2</w:t>
                            </w:r>
                          </w:p>
                        </w:tc>
                        <w:tc>
                          <w:tcPr>
                            <w:tcW w:w="7133" w:type="dxa"/>
                            <w:shd w:val="clear" w:color="auto" w:fill="auto"/>
                            <w:vAlign w:val="center"/>
                            <w:hideMark/>
                          </w:tcPr>
                          <w:p w14:paraId="7954E37F"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RF signal generator</w:t>
                            </w:r>
                          </w:p>
                        </w:tc>
                        <w:tc>
                          <w:tcPr>
                            <w:tcW w:w="1761" w:type="dxa"/>
                            <w:shd w:val="clear" w:color="auto" w:fill="auto"/>
                            <w:vAlign w:val="center"/>
                          </w:tcPr>
                          <w:p w14:paraId="48A87FA3"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F.1</w:t>
                            </w:r>
                          </w:p>
                        </w:tc>
                      </w:tr>
                      <w:tr w:rsidR="002A58FD" w:rsidRPr="001269B5" w14:paraId="2EAC17D7" w14:textId="77777777" w:rsidTr="00F86EB1">
                        <w:trPr>
                          <w:trHeight w:val="20"/>
                          <w:jc w:val="center"/>
                        </w:trPr>
                        <w:tc>
                          <w:tcPr>
                            <w:tcW w:w="735" w:type="dxa"/>
                            <w:shd w:val="clear" w:color="auto" w:fill="auto"/>
                            <w:vAlign w:val="center"/>
                            <w:hideMark/>
                          </w:tcPr>
                          <w:p w14:paraId="36294A9E"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3</w:t>
                            </w:r>
                          </w:p>
                        </w:tc>
                        <w:tc>
                          <w:tcPr>
                            <w:tcW w:w="7133" w:type="dxa"/>
                            <w:shd w:val="clear" w:color="auto" w:fill="auto"/>
                            <w:vAlign w:val="center"/>
                            <w:hideMark/>
                          </w:tcPr>
                          <w:p w14:paraId="69205B00"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Longitudinal position uncertainty (i.e. standing wave and imperfect field synthesis) for DUT antenna</w:t>
                            </w:r>
                          </w:p>
                        </w:tc>
                        <w:tc>
                          <w:tcPr>
                            <w:tcW w:w="1761" w:type="dxa"/>
                            <w:shd w:val="clear" w:color="auto" w:fill="auto"/>
                            <w:vAlign w:val="center"/>
                          </w:tcPr>
                          <w:p w14:paraId="19500A69"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E6-2</w:t>
                            </w:r>
                          </w:p>
                        </w:tc>
                      </w:tr>
                      <w:tr w:rsidR="002A58FD" w:rsidRPr="001269B5" w14:paraId="076B7E23" w14:textId="77777777" w:rsidTr="00F86EB1">
                        <w:trPr>
                          <w:trHeight w:val="20"/>
                          <w:jc w:val="center"/>
                        </w:trPr>
                        <w:tc>
                          <w:tcPr>
                            <w:tcW w:w="735" w:type="dxa"/>
                            <w:shd w:val="clear" w:color="auto" w:fill="auto"/>
                            <w:vAlign w:val="center"/>
                            <w:hideMark/>
                          </w:tcPr>
                          <w:p w14:paraId="1B1B67B4"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4</w:t>
                            </w:r>
                          </w:p>
                        </w:tc>
                        <w:tc>
                          <w:tcPr>
                            <w:tcW w:w="7133" w:type="dxa"/>
                            <w:shd w:val="clear" w:color="auto" w:fill="auto"/>
                            <w:vAlign w:val="center"/>
                            <w:hideMark/>
                          </w:tcPr>
                          <w:p w14:paraId="05661AA5"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RF leakage (calibration antenna connector terminated)</w:t>
                            </w:r>
                          </w:p>
                        </w:tc>
                        <w:tc>
                          <w:tcPr>
                            <w:tcW w:w="1761" w:type="dxa"/>
                            <w:shd w:val="clear" w:color="auto" w:fill="auto"/>
                            <w:vAlign w:val="center"/>
                          </w:tcPr>
                          <w:p w14:paraId="3918CC89"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E6-3</w:t>
                            </w:r>
                          </w:p>
                        </w:tc>
                      </w:tr>
                      <w:tr w:rsidR="002A58FD" w:rsidRPr="001269B5" w14:paraId="3E8582A4" w14:textId="77777777" w:rsidTr="00F86EB1">
                        <w:trPr>
                          <w:trHeight w:val="20"/>
                          <w:jc w:val="center"/>
                        </w:trPr>
                        <w:tc>
                          <w:tcPr>
                            <w:tcW w:w="735" w:type="dxa"/>
                            <w:shd w:val="clear" w:color="auto" w:fill="auto"/>
                            <w:vAlign w:val="center"/>
                            <w:hideMark/>
                          </w:tcPr>
                          <w:p w14:paraId="41D2BA70"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5</w:t>
                            </w:r>
                          </w:p>
                        </w:tc>
                        <w:tc>
                          <w:tcPr>
                            <w:tcW w:w="7133" w:type="dxa"/>
                            <w:shd w:val="clear" w:color="auto" w:fill="auto"/>
                            <w:vAlign w:val="center"/>
                            <w:hideMark/>
                          </w:tcPr>
                          <w:p w14:paraId="4C473D98"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highlight w:val="yellow"/>
                                <w:lang w:val="en-GB" w:eastAsia="en-US"/>
                              </w:rPr>
                              <w:t>QZ ripple with DUT</w:t>
                            </w:r>
                          </w:p>
                        </w:tc>
                        <w:tc>
                          <w:tcPr>
                            <w:tcW w:w="1761" w:type="dxa"/>
                            <w:shd w:val="clear" w:color="auto" w:fill="auto"/>
                            <w:vAlign w:val="center"/>
                          </w:tcPr>
                          <w:p w14:paraId="6412C111"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E6-4</w:t>
                            </w:r>
                          </w:p>
                        </w:tc>
                      </w:tr>
                      <w:tr w:rsidR="002A58FD" w:rsidRPr="001269B5" w14:paraId="0466AC1F" w14:textId="77777777" w:rsidTr="00F86EB1">
                        <w:trPr>
                          <w:trHeight w:val="20"/>
                          <w:jc w:val="center"/>
                        </w:trPr>
                        <w:tc>
                          <w:tcPr>
                            <w:tcW w:w="735" w:type="dxa"/>
                            <w:shd w:val="clear" w:color="auto" w:fill="auto"/>
                            <w:vAlign w:val="center"/>
                            <w:hideMark/>
                          </w:tcPr>
                          <w:p w14:paraId="22F1A2C6"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6</w:t>
                            </w:r>
                          </w:p>
                        </w:tc>
                        <w:tc>
                          <w:tcPr>
                            <w:tcW w:w="7133" w:type="dxa"/>
                            <w:shd w:val="clear" w:color="auto" w:fill="auto"/>
                            <w:vAlign w:val="center"/>
                            <w:hideMark/>
                          </w:tcPr>
                          <w:p w14:paraId="2AFE4D90"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Miscellaneous Uncertainty</w:t>
                            </w:r>
                          </w:p>
                        </w:tc>
                        <w:tc>
                          <w:tcPr>
                            <w:tcW w:w="1761" w:type="dxa"/>
                            <w:shd w:val="clear" w:color="auto" w:fill="auto"/>
                            <w:vAlign w:val="center"/>
                          </w:tcPr>
                          <w:p w14:paraId="78F259A9"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E6-5</w:t>
                            </w:r>
                          </w:p>
                        </w:tc>
                      </w:tr>
                      <w:tr w:rsidR="002A58FD" w:rsidRPr="001269B5" w14:paraId="7BBF6D18" w14:textId="77777777" w:rsidTr="00F86EB1">
                        <w:trPr>
                          <w:trHeight w:val="20"/>
                          <w:jc w:val="center"/>
                        </w:trPr>
                        <w:tc>
                          <w:tcPr>
                            <w:tcW w:w="735" w:type="dxa"/>
                            <w:shd w:val="clear" w:color="auto" w:fill="auto"/>
                            <w:vAlign w:val="center"/>
                          </w:tcPr>
                          <w:p w14:paraId="71E5E153"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20</w:t>
                            </w:r>
                          </w:p>
                        </w:tc>
                        <w:tc>
                          <w:tcPr>
                            <w:tcW w:w="7133" w:type="dxa"/>
                            <w:shd w:val="clear" w:color="auto" w:fill="auto"/>
                            <w:vAlign w:val="center"/>
                          </w:tcPr>
                          <w:p w14:paraId="1B02129C"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highlight w:val="yellow"/>
                                <w:lang w:val="en-GB" w:eastAsia="en-US"/>
                              </w:rPr>
                              <w:t>System non-linearity</w:t>
                            </w:r>
                          </w:p>
                        </w:tc>
                        <w:tc>
                          <w:tcPr>
                            <w:tcW w:w="1761" w:type="dxa"/>
                            <w:shd w:val="clear" w:color="auto" w:fill="auto"/>
                            <w:vAlign w:val="center"/>
                          </w:tcPr>
                          <w:p w14:paraId="39909C0D"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E6-14</w:t>
                            </w:r>
                          </w:p>
                        </w:tc>
                      </w:tr>
                      <w:tr w:rsidR="002A58FD" w:rsidRPr="001269B5" w14:paraId="36873CBE" w14:textId="77777777" w:rsidTr="00F86EB1">
                        <w:trPr>
                          <w:trHeight w:val="20"/>
                          <w:jc w:val="center"/>
                        </w:trPr>
                        <w:tc>
                          <w:tcPr>
                            <w:tcW w:w="9629" w:type="dxa"/>
                            <w:gridSpan w:val="3"/>
                            <w:shd w:val="clear" w:color="auto" w:fill="auto"/>
                            <w:vAlign w:val="center"/>
                            <w:hideMark/>
                          </w:tcPr>
                          <w:p w14:paraId="79C931C5" w14:textId="77777777" w:rsidR="002A58FD" w:rsidRPr="001269B5" w:rsidRDefault="002A58FD" w:rsidP="001269B5">
                            <w:pPr>
                              <w:spacing w:after="0" w:line="240" w:lineRule="auto"/>
                              <w:jc w:val="center"/>
                              <w:rPr>
                                <w:rFonts w:eastAsia="Times New Roman"/>
                                <w:b/>
                                <w:bCs/>
                                <w:sz w:val="18"/>
                                <w:szCs w:val="18"/>
                                <w:lang w:val="en-GB" w:eastAsia="en-US"/>
                              </w:rPr>
                            </w:pPr>
                            <w:r w:rsidRPr="001269B5">
                              <w:rPr>
                                <w:rFonts w:eastAsia="Times New Roman"/>
                                <w:b/>
                                <w:bCs/>
                                <w:sz w:val="18"/>
                                <w:szCs w:val="18"/>
                                <w:lang w:val="en-GB" w:eastAsia="en-US"/>
                              </w:rPr>
                              <w:t>Stage 1: Calibration measurement</w:t>
                            </w:r>
                          </w:p>
                        </w:tc>
                      </w:tr>
                      <w:tr w:rsidR="002A58FD" w:rsidRPr="001269B5" w14:paraId="30D11E40" w14:textId="77777777" w:rsidTr="00F86EB1">
                        <w:trPr>
                          <w:trHeight w:val="20"/>
                          <w:jc w:val="center"/>
                        </w:trPr>
                        <w:tc>
                          <w:tcPr>
                            <w:tcW w:w="735" w:type="dxa"/>
                            <w:shd w:val="clear" w:color="auto" w:fill="auto"/>
                            <w:vAlign w:val="center"/>
                            <w:hideMark/>
                          </w:tcPr>
                          <w:p w14:paraId="7D320755"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7</w:t>
                            </w:r>
                          </w:p>
                        </w:tc>
                        <w:tc>
                          <w:tcPr>
                            <w:tcW w:w="7133" w:type="dxa"/>
                            <w:shd w:val="clear" w:color="auto" w:fill="auto"/>
                            <w:vAlign w:val="center"/>
                            <w:hideMark/>
                          </w:tcPr>
                          <w:p w14:paraId="03503E92"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Uncertainty of network analyzer</w:t>
                            </w:r>
                          </w:p>
                        </w:tc>
                        <w:tc>
                          <w:tcPr>
                            <w:tcW w:w="1761" w:type="dxa"/>
                            <w:shd w:val="clear" w:color="auto" w:fill="auto"/>
                            <w:vAlign w:val="center"/>
                          </w:tcPr>
                          <w:p w14:paraId="387D0FBA"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F.1</w:t>
                            </w:r>
                          </w:p>
                        </w:tc>
                      </w:tr>
                      <w:tr w:rsidR="002A58FD" w:rsidRPr="001269B5" w14:paraId="4D5CFCEE" w14:textId="77777777" w:rsidTr="00F86EB1">
                        <w:trPr>
                          <w:trHeight w:val="20"/>
                          <w:jc w:val="center"/>
                        </w:trPr>
                        <w:tc>
                          <w:tcPr>
                            <w:tcW w:w="735" w:type="dxa"/>
                            <w:shd w:val="clear" w:color="auto" w:fill="auto"/>
                            <w:vAlign w:val="center"/>
                            <w:hideMark/>
                          </w:tcPr>
                          <w:p w14:paraId="61825943"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8</w:t>
                            </w:r>
                          </w:p>
                        </w:tc>
                        <w:tc>
                          <w:tcPr>
                            <w:tcW w:w="7133" w:type="dxa"/>
                            <w:shd w:val="clear" w:color="auto" w:fill="auto"/>
                            <w:vAlign w:val="center"/>
                            <w:hideMark/>
                          </w:tcPr>
                          <w:p w14:paraId="60A73B46"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Mismatch (i.e. reference antenna, network analyzer and reference cable)</w:t>
                            </w:r>
                          </w:p>
                        </w:tc>
                        <w:tc>
                          <w:tcPr>
                            <w:tcW w:w="1761" w:type="dxa"/>
                            <w:shd w:val="clear" w:color="auto" w:fill="auto"/>
                            <w:vAlign w:val="center"/>
                          </w:tcPr>
                          <w:p w14:paraId="0A99E7C4"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E6-6</w:t>
                            </w:r>
                          </w:p>
                        </w:tc>
                      </w:tr>
                      <w:tr w:rsidR="002A58FD" w:rsidRPr="001269B5" w14:paraId="4DC80210" w14:textId="77777777" w:rsidTr="00F86EB1">
                        <w:trPr>
                          <w:trHeight w:val="20"/>
                          <w:jc w:val="center"/>
                        </w:trPr>
                        <w:tc>
                          <w:tcPr>
                            <w:tcW w:w="735" w:type="dxa"/>
                            <w:shd w:val="clear" w:color="auto" w:fill="auto"/>
                            <w:vAlign w:val="center"/>
                            <w:hideMark/>
                          </w:tcPr>
                          <w:p w14:paraId="03600F2E"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9</w:t>
                            </w:r>
                          </w:p>
                        </w:tc>
                        <w:tc>
                          <w:tcPr>
                            <w:tcW w:w="7133" w:type="dxa"/>
                            <w:shd w:val="clear" w:color="auto" w:fill="auto"/>
                            <w:vAlign w:val="center"/>
                            <w:hideMark/>
                          </w:tcPr>
                          <w:p w14:paraId="17330D96"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Insertion loss variation</w:t>
                            </w:r>
                          </w:p>
                        </w:tc>
                        <w:tc>
                          <w:tcPr>
                            <w:tcW w:w="1761" w:type="dxa"/>
                            <w:shd w:val="clear" w:color="auto" w:fill="auto"/>
                            <w:vAlign w:val="center"/>
                          </w:tcPr>
                          <w:p w14:paraId="1C9CFDF9"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E6-7</w:t>
                            </w:r>
                          </w:p>
                        </w:tc>
                      </w:tr>
                      <w:tr w:rsidR="002A58FD" w:rsidRPr="001269B5" w14:paraId="5B6E2506" w14:textId="77777777" w:rsidTr="00F86EB1">
                        <w:trPr>
                          <w:trHeight w:val="20"/>
                          <w:jc w:val="center"/>
                        </w:trPr>
                        <w:tc>
                          <w:tcPr>
                            <w:tcW w:w="735" w:type="dxa"/>
                            <w:shd w:val="clear" w:color="auto" w:fill="auto"/>
                            <w:vAlign w:val="center"/>
                            <w:hideMark/>
                          </w:tcPr>
                          <w:p w14:paraId="0D03FA08"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4</w:t>
                            </w:r>
                          </w:p>
                        </w:tc>
                        <w:tc>
                          <w:tcPr>
                            <w:tcW w:w="7133" w:type="dxa"/>
                            <w:shd w:val="clear" w:color="auto" w:fill="auto"/>
                            <w:vAlign w:val="center"/>
                            <w:hideMark/>
                          </w:tcPr>
                          <w:p w14:paraId="6C9BACB1"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RF leakage (calibration antenna connector terminated)</w:t>
                            </w:r>
                          </w:p>
                        </w:tc>
                        <w:tc>
                          <w:tcPr>
                            <w:tcW w:w="1761" w:type="dxa"/>
                            <w:shd w:val="clear" w:color="auto" w:fill="auto"/>
                            <w:vAlign w:val="center"/>
                          </w:tcPr>
                          <w:p w14:paraId="2B3CED73"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E6-3</w:t>
                            </w:r>
                          </w:p>
                        </w:tc>
                      </w:tr>
                      <w:tr w:rsidR="002A58FD" w:rsidRPr="001269B5" w14:paraId="3C5E4076" w14:textId="77777777" w:rsidTr="00F86EB1">
                        <w:trPr>
                          <w:trHeight w:val="20"/>
                          <w:jc w:val="center"/>
                        </w:trPr>
                        <w:tc>
                          <w:tcPr>
                            <w:tcW w:w="735" w:type="dxa"/>
                            <w:shd w:val="clear" w:color="auto" w:fill="auto"/>
                            <w:vAlign w:val="center"/>
                            <w:hideMark/>
                          </w:tcPr>
                          <w:p w14:paraId="2B8F45A0"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10</w:t>
                            </w:r>
                          </w:p>
                        </w:tc>
                        <w:tc>
                          <w:tcPr>
                            <w:tcW w:w="7133" w:type="dxa"/>
                            <w:shd w:val="clear" w:color="auto" w:fill="auto"/>
                            <w:vAlign w:val="center"/>
                            <w:hideMark/>
                          </w:tcPr>
                          <w:p w14:paraId="326EDAED"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Influence of the calibration antenna feed cable</w:t>
                            </w:r>
                          </w:p>
                        </w:tc>
                        <w:tc>
                          <w:tcPr>
                            <w:tcW w:w="1761" w:type="dxa"/>
                            <w:shd w:val="clear" w:color="auto" w:fill="auto"/>
                            <w:vAlign w:val="center"/>
                          </w:tcPr>
                          <w:p w14:paraId="61D17ABB"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E6-8</w:t>
                            </w:r>
                          </w:p>
                        </w:tc>
                      </w:tr>
                      <w:tr w:rsidR="002A58FD" w:rsidRPr="001269B5" w14:paraId="0E267FAC" w14:textId="77777777" w:rsidTr="00F86EB1">
                        <w:trPr>
                          <w:trHeight w:val="20"/>
                          <w:jc w:val="center"/>
                        </w:trPr>
                        <w:tc>
                          <w:tcPr>
                            <w:tcW w:w="735" w:type="dxa"/>
                            <w:shd w:val="clear" w:color="auto" w:fill="auto"/>
                            <w:vAlign w:val="center"/>
                            <w:hideMark/>
                          </w:tcPr>
                          <w:p w14:paraId="06DBB142"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11</w:t>
                            </w:r>
                          </w:p>
                        </w:tc>
                        <w:tc>
                          <w:tcPr>
                            <w:tcW w:w="7133" w:type="dxa"/>
                            <w:shd w:val="clear" w:color="auto" w:fill="auto"/>
                            <w:vAlign w:val="center"/>
                            <w:hideMark/>
                          </w:tcPr>
                          <w:p w14:paraId="352BE1E8"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Uncertainty of the absolute gain of the calibration antenna</w:t>
                            </w:r>
                          </w:p>
                        </w:tc>
                        <w:tc>
                          <w:tcPr>
                            <w:tcW w:w="1761" w:type="dxa"/>
                            <w:shd w:val="clear" w:color="auto" w:fill="auto"/>
                            <w:vAlign w:val="center"/>
                          </w:tcPr>
                          <w:p w14:paraId="6F864C35"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F.1</w:t>
                            </w:r>
                          </w:p>
                        </w:tc>
                      </w:tr>
                      <w:tr w:rsidR="002A58FD" w:rsidRPr="001269B5" w14:paraId="518F2257" w14:textId="77777777" w:rsidTr="00F86EB1">
                        <w:trPr>
                          <w:trHeight w:val="20"/>
                          <w:jc w:val="center"/>
                        </w:trPr>
                        <w:tc>
                          <w:tcPr>
                            <w:tcW w:w="735" w:type="dxa"/>
                            <w:shd w:val="clear" w:color="auto" w:fill="auto"/>
                            <w:vAlign w:val="center"/>
                            <w:hideMark/>
                          </w:tcPr>
                          <w:p w14:paraId="75FCAB0B"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12</w:t>
                            </w:r>
                          </w:p>
                        </w:tc>
                        <w:tc>
                          <w:tcPr>
                            <w:tcW w:w="7133" w:type="dxa"/>
                            <w:shd w:val="clear" w:color="auto" w:fill="auto"/>
                            <w:vAlign w:val="center"/>
                            <w:hideMark/>
                          </w:tcPr>
                          <w:p w14:paraId="793AC2B9"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Misalignment of positioning system</w:t>
                            </w:r>
                          </w:p>
                        </w:tc>
                        <w:tc>
                          <w:tcPr>
                            <w:tcW w:w="1761" w:type="dxa"/>
                            <w:shd w:val="clear" w:color="auto" w:fill="auto"/>
                            <w:vAlign w:val="center"/>
                          </w:tcPr>
                          <w:p w14:paraId="5E4D2B9E"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E6-9</w:t>
                            </w:r>
                          </w:p>
                        </w:tc>
                      </w:tr>
                      <w:tr w:rsidR="002A58FD" w:rsidRPr="001269B5" w14:paraId="140C322F" w14:textId="77777777" w:rsidTr="00F86EB1">
                        <w:trPr>
                          <w:trHeight w:val="20"/>
                          <w:jc w:val="center"/>
                        </w:trPr>
                        <w:tc>
                          <w:tcPr>
                            <w:tcW w:w="735" w:type="dxa"/>
                            <w:shd w:val="clear" w:color="auto" w:fill="auto"/>
                            <w:vAlign w:val="center"/>
                            <w:hideMark/>
                          </w:tcPr>
                          <w:p w14:paraId="7B254A8E"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13</w:t>
                            </w:r>
                          </w:p>
                        </w:tc>
                        <w:tc>
                          <w:tcPr>
                            <w:tcW w:w="7133" w:type="dxa"/>
                            <w:shd w:val="clear" w:color="auto" w:fill="auto"/>
                            <w:vAlign w:val="center"/>
                            <w:hideMark/>
                          </w:tcPr>
                          <w:p w14:paraId="60AA1974"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Misalignment of calibration antenna &amp; pointing error</w:t>
                            </w:r>
                          </w:p>
                        </w:tc>
                        <w:tc>
                          <w:tcPr>
                            <w:tcW w:w="1761" w:type="dxa"/>
                            <w:shd w:val="clear" w:color="auto" w:fill="auto"/>
                            <w:vAlign w:val="center"/>
                          </w:tcPr>
                          <w:p w14:paraId="789F5852"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E6-1</w:t>
                            </w:r>
                          </w:p>
                        </w:tc>
                      </w:tr>
                      <w:tr w:rsidR="002A58FD" w:rsidRPr="001269B5" w14:paraId="0511DE49" w14:textId="77777777" w:rsidTr="00F86EB1">
                        <w:trPr>
                          <w:trHeight w:val="20"/>
                          <w:jc w:val="center"/>
                        </w:trPr>
                        <w:tc>
                          <w:tcPr>
                            <w:tcW w:w="735" w:type="dxa"/>
                            <w:shd w:val="clear" w:color="auto" w:fill="auto"/>
                            <w:vAlign w:val="center"/>
                            <w:hideMark/>
                          </w:tcPr>
                          <w:p w14:paraId="32EDFA3C"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14</w:t>
                            </w:r>
                          </w:p>
                        </w:tc>
                        <w:tc>
                          <w:tcPr>
                            <w:tcW w:w="7133" w:type="dxa"/>
                            <w:shd w:val="clear" w:color="auto" w:fill="auto"/>
                            <w:vAlign w:val="center"/>
                            <w:hideMark/>
                          </w:tcPr>
                          <w:p w14:paraId="6EA59C5F"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Rotary joints</w:t>
                            </w:r>
                          </w:p>
                        </w:tc>
                        <w:tc>
                          <w:tcPr>
                            <w:tcW w:w="1761" w:type="dxa"/>
                            <w:shd w:val="clear" w:color="auto" w:fill="auto"/>
                            <w:vAlign w:val="center"/>
                          </w:tcPr>
                          <w:p w14:paraId="626CDAC7"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E6-10</w:t>
                            </w:r>
                          </w:p>
                        </w:tc>
                      </w:tr>
                      <w:tr w:rsidR="002A58FD" w:rsidRPr="001269B5" w14:paraId="06CC0533" w14:textId="77777777" w:rsidTr="00F86EB1">
                        <w:trPr>
                          <w:trHeight w:val="20"/>
                          <w:jc w:val="center"/>
                        </w:trPr>
                        <w:tc>
                          <w:tcPr>
                            <w:tcW w:w="735" w:type="dxa"/>
                            <w:shd w:val="clear" w:color="auto" w:fill="auto"/>
                            <w:vAlign w:val="center"/>
                            <w:hideMark/>
                          </w:tcPr>
                          <w:p w14:paraId="19894FC4"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15</w:t>
                            </w:r>
                          </w:p>
                        </w:tc>
                        <w:tc>
                          <w:tcPr>
                            <w:tcW w:w="7133" w:type="dxa"/>
                            <w:shd w:val="clear" w:color="auto" w:fill="auto"/>
                            <w:vAlign w:val="center"/>
                            <w:hideMark/>
                          </w:tcPr>
                          <w:p w14:paraId="43C5E35A"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Longitudinal position uncertainty (i.e. standing wave and imperfect field synthesis) for calibration antenna</w:t>
                            </w:r>
                          </w:p>
                        </w:tc>
                        <w:tc>
                          <w:tcPr>
                            <w:tcW w:w="1761" w:type="dxa"/>
                            <w:shd w:val="clear" w:color="auto" w:fill="auto"/>
                            <w:vAlign w:val="center"/>
                          </w:tcPr>
                          <w:p w14:paraId="19AFC2AC"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E6-2</w:t>
                            </w:r>
                          </w:p>
                        </w:tc>
                      </w:tr>
                      <w:tr w:rsidR="002A58FD" w:rsidRPr="001269B5" w14:paraId="3A3FF367" w14:textId="77777777" w:rsidTr="00F86EB1">
                        <w:trPr>
                          <w:trHeight w:val="20"/>
                          <w:jc w:val="center"/>
                        </w:trPr>
                        <w:tc>
                          <w:tcPr>
                            <w:tcW w:w="735" w:type="dxa"/>
                            <w:shd w:val="clear" w:color="auto" w:fill="auto"/>
                            <w:vAlign w:val="center"/>
                            <w:hideMark/>
                          </w:tcPr>
                          <w:p w14:paraId="5BF0184B"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16</w:t>
                            </w:r>
                          </w:p>
                        </w:tc>
                        <w:tc>
                          <w:tcPr>
                            <w:tcW w:w="7133" w:type="dxa"/>
                            <w:shd w:val="clear" w:color="auto" w:fill="auto"/>
                            <w:vAlign w:val="center"/>
                            <w:hideMark/>
                          </w:tcPr>
                          <w:p w14:paraId="24E0D9E0"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highlight w:val="yellow"/>
                                <w:lang w:val="en-GB" w:eastAsia="en-US"/>
                              </w:rPr>
                              <w:t>QZ ripple with calibration antenna</w:t>
                            </w:r>
                          </w:p>
                        </w:tc>
                        <w:tc>
                          <w:tcPr>
                            <w:tcW w:w="1761" w:type="dxa"/>
                            <w:shd w:val="clear" w:color="auto" w:fill="auto"/>
                            <w:vAlign w:val="center"/>
                          </w:tcPr>
                          <w:p w14:paraId="61133E0A"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E6-4</w:t>
                            </w:r>
                          </w:p>
                        </w:tc>
                      </w:tr>
                      <w:tr w:rsidR="002A58FD" w:rsidRPr="001269B5" w14:paraId="482337A3" w14:textId="77777777" w:rsidTr="00F86EB1">
                        <w:trPr>
                          <w:trHeight w:val="20"/>
                          <w:jc w:val="center"/>
                        </w:trPr>
                        <w:tc>
                          <w:tcPr>
                            <w:tcW w:w="735" w:type="dxa"/>
                            <w:shd w:val="clear" w:color="auto" w:fill="auto"/>
                            <w:vAlign w:val="center"/>
                            <w:hideMark/>
                          </w:tcPr>
                          <w:p w14:paraId="4269943A"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17</w:t>
                            </w:r>
                          </w:p>
                        </w:tc>
                        <w:tc>
                          <w:tcPr>
                            <w:tcW w:w="7133" w:type="dxa"/>
                            <w:shd w:val="clear" w:color="auto" w:fill="auto"/>
                            <w:vAlign w:val="center"/>
                            <w:hideMark/>
                          </w:tcPr>
                          <w:p w14:paraId="67685ECB"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Switching uncertainty</w:t>
                            </w:r>
                          </w:p>
                        </w:tc>
                        <w:tc>
                          <w:tcPr>
                            <w:tcW w:w="1761" w:type="dxa"/>
                            <w:shd w:val="clear" w:color="auto" w:fill="auto"/>
                            <w:vAlign w:val="center"/>
                          </w:tcPr>
                          <w:p w14:paraId="2A0976E7"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E6-11</w:t>
                            </w:r>
                          </w:p>
                        </w:tc>
                      </w:tr>
                      <w:tr w:rsidR="002A58FD" w:rsidRPr="001269B5" w14:paraId="1D5C2DBF" w14:textId="77777777" w:rsidTr="00F86EB1">
                        <w:trPr>
                          <w:trHeight w:val="20"/>
                          <w:jc w:val="center"/>
                        </w:trPr>
                        <w:tc>
                          <w:tcPr>
                            <w:tcW w:w="735" w:type="dxa"/>
                            <w:shd w:val="clear" w:color="auto" w:fill="auto"/>
                            <w:vAlign w:val="center"/>
                            <w:hideMark/>
                          </w:tcPr>
                          <w:p w14:paraId="0A1A3924" w14:textId="49D6072D"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18</w:t>
                            </w:r>
                          </w:p>
                        </w:tc>
                        <w:tc>
                          <w:tcPr>
                            <w:tcW w:w="7133" w:type="dxa"/>
                            <w:shd w:val="clear" w:color="auto" w:fill="auto"/>
                            <w:vAlign w:val="center"/>
                            <w:hideMark/>
                          </w:tcPr>
                          <w:p w14:paraId="2B0ED426"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highlight w:val="yellow"/>
                                <w:lang w:val="en-GB" w:eastAsia="en-US"/>
                              </w:rPr>
                              <w:t>Field repeatability</w:t>
                            </w:r>
                          </w:p>
                        </w:tc>
                        <w:tc>
                          <w:tcPr>
                            <w:tcW w:w="1761" w:type="dxa"/>
                            <w:shd w:val="clear" w:color="auto" w:fill="auto"/>
                            <w:vAlign w:val="center"/>
                          </w:tcPr>
                          <w:p w14:paraId="72ED86E0"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E6-12</w:t>
                            </w:r>
                          </w:p>
                        </w:tc>
                      </w:tr>
                      <w:tr w:rsidR="002A58FD" w:rsidRPr="001269B5" w14:paraId="2C7CD8E9" w14:textId="77777777" w:rsidTr="00F86EB1">
                        <w:trPr>
                          <w:trHeight w:val="20"/>
                          <w:jc w:val="center"/>
                        </w:trPr>
                        <w:tc>
                          <w:tcPr>
                            <w:tcW w:w="735" w:type="dxa"/>
                            <w:shd w:val="clear" w:color="auto" w:fill="auto"/>
                            <w:vAlign w:val="center"/>
                          </w:tcPr>
                          <w:p w14:paraId="7453C14A"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19</w:t>
                            </w:r>
                          </w:p>
                        </w:tc>
                        <w:tc>
                          <w:tcPr>
                            <w:tcW w:w="7133" w:type="dxa"/>
                            <w:shd w:val="clear" w:color="auto" w:fill="auto"/>
                            <w:vAlign w:val="center"/>
                          </w:tcPr>
                          <w:p w14:paraId="4C2B29F8" w14:textId="77777777" w:rsidR="002A58FD" w:rsidRPr="001269B5" w:rsidRDefault="002A58FD"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Frequency flatness</w:t>
                            </w:r>
                          </w:p>
                        </w:tc>
                        <w:tc>
                          <w:tcPr>
                            <w:tcW w:w="1761" w:type="dxa"/>
                            <w:shd w:val="clear" w:color="auto" w:fill="auto"/>
                            <w:vAlign w:val="center"/>
                          </w:tcPr>
                          <w:p w14:paraId="2EF5F320" w14:textId="77777777" w:rsidR="002A58FD" w:rsidRPr="001269B5" w:rsidRDefault="002A58FD"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E6-13</w:t>
                            </w:r>
                          </w:p>
                        </w:tc>
                      </w:tr>
                    </w:tbl>
                    <w:p w14:paraId="149DBCB0" w14:textId="3CFBB385" w:rsidR="002A58FD" w:rsidRDefault="002A58FD" w:rsidP="001269B5"/>
                  </w:txbxContent>
                </v:textbox>
                <w10:anchorlock/>
              </v:shape>
            </w:pict>
          </mc:Fallback>
        </mc:AlternateContent>
      </w:r>
    </w:p>
    <w:p w14:paraId="51B532E8" w14:textId="3E7E9124" w:rsidR="003D3FB9" w:rsidRPr="00E02073" w:rsidRDefault="003D3FB9" w:rsidP="003D3FB9">
      <w:pPr>
        <w:pStyle w:val="Heading1"/>
        <w:rPr>
          <w:lang w:val="en-US"/>
        </w:rPr>
      </w:pPr>
      <w:r w:rsidRPr="00E02073">
        <w:rPr>
          <w:lang w:val="en-US"/>
        </w:rPr>
        <w:t>Error contribution descriptions</w:t>
      </w:r>
    </w:p>
    <w:p w14:paraId="64132531" w14:textId="51C53430" w:rsidR="00AD59A0" w:rsidRPr="00E02073" w:rsidRDefault="00AD59A0" w:rsidP="001269B5">
      <w:pPr>
        <w:jc w:val="both"/>
      </w:pPr>
      <w:r w:rsidRPr="00E02073">
        <w:rPr>
          <w:lang w:eastAsia="en-US"/>
        </w:rPr>
        <w:t xml:space="preserve">The following sections describe in detail the </w:t>
      </w:r>
      <w:r w:rsidR="005C5E8E">
        <w:rPr>
          <w:lang w:eastAsia="en-US"/>
        </w:rPr>
        <w:t xml:space="preserve">corresponding </w:t>
      </w:r>
      <w:r w:rsidRPr="00E02073">
        <w:rPr>
          <w:lang w:eastAsia="en-US"/>
        </w:rPr>
        <w:t>evaluation</w:t>
      </w:r>
      <w:r w:rsidR="005C5E8E">
        <w:rPr>
          <w:lang w:eastAsia="en-US"/>
        </w:rPr>
        <w:t>,</w:t>
      </w:r>
      <w:r w:rsidRPr="00E02073">
        <w:rPr>
          <w:lang w:eastAsia="en-US"/>
        </w:rPr>
        <w:t xml:space="preserve"> </w:t>
      </w:r>
      <w:r w:rsidR="005C5E8E">
        <w:rPr>
          <w:lang w:eastAsia="en-US"/>
        </w:rPr>
        <w:t xml:space="preserve">based on measurements on the actual </w:t>
      </w:r>
      <w:r w:rsidR="005C5E8E" w:rsidRPr="00E02073">
        <w:rPr>
          <w:lang w:eastAsia="en-US"/>
        </w:rPr>
        <w:t>R&amp;S implementation of PW</w:t>
      </w:r>
      <w:r w:rsidR="005C5E8E">
        <w:rPr>
          <w:lang w:eastAsia="en-US"/>
        </w:rPr>
        <w:t xml:space="preserve">S, </w:t>
      </w:r>
      <w:r w:rsidRPr="00E02073">
        <w:rPr>
          <w:lang w:eastAsia="en-US"/>
        </w:rPr>
        <w:t xml:space="preserve">for each of the MU terms </w:t>
      </w:r>
      <w:r w:rsidR="005C5E8E">
        <w:rPr>
          <w:lang w:eastAsia="en-US"/>
        </w:rPr>
        <w:t xml:space="preserve">highlighted </w:t>
      </w:r>
      <w:r w:rsidRPr="00E02073">
        <w:rPr>
          <w:lang w:eastAsia="en-US"/>
        </w:rPr>
        <w:t>in</w:t>
      </w:r>
      <w:r w:rsidR="005C5E8E">
        <w:rPr>
          <w:lang w:eastAsia="en-US"/>
        </w:rPr>
        <w:t xml:space="preserve"> previous tables</w:t>
      </w:r>
      <w:r w:rsidR="0098326C">
        <w:rPr>
          <w:lang w:eastAsia="en-US"/>
        </w:rPr>
        <w:t xml:space="preserve">, although </w:t>
      </w:r>
      <w:r w:rsidR="005C7FBB">
        <w:rPr>
          <w:lang w:eastAsia="en-US"/>
        </w:rPr>
        <w:t>QZ ripple and system non-linearity values are not presented in this contribution since</w:t>
      </w:r>
      <w:r w:rsidR="0098326C">
        <w:rPr>
          <w:lang w:eastAsia="en-US"/>
        </w:rPr>
        <w:t xml:space="preserve"> the</w:t>
      </w:r>
      <w:r w:rsidR="005C7FBB">
        <w:rPr>
          <w:lang w:eastAsia="en-US"/>
        </w:rPr>
        <w:t xml:space="preserve"> testing</w:t>
      </w:r>
      <w:r w:rsidR="0098326C">
        <w:rPr>
          <w:lang w:eastAsia="en-US"/>
        </w:rPr>
        <w:t xml:space="preserve"> campaign</w:t>
      </w:r>
      <w:r w:rsidR="005C7FBB">
        <w:rPr>
          <w:lang w:eastAsia="en-US"/>
        </w:rPr>
        <w:t xml:space="preserve"> is still being performed.</w:t>
      </w:r>
    </w:p>
    <w:p w14:paraId="03C9C459" w14:textId="0B9EF413" w:rsidR="00EA4BE2" w:rsidRPr="00E02073" w:rsidRDefault="00EA4BE2" w:rsidP="00EA4BE2">
      <w:pPr>
        <w:pStyle w:val="Heading2"/>
        <w:rPr>
          <w:lang w:val="en-US"/>
        </w:rPr>
      </w:pPr>
      <w:r w:rsidRPr="00E02073">
        <w:rPr>
          <w:lang w:val="en-US"/>
        </w:rPr>
        <w:t>Field repeatability</w:t>
      </w:r>
    </w:p>
    <w:p w14:paraId="1FD5D0DB" w14:textId="44C0BA15" w:rsidR="00AB16B4" w:rsidRPr="00E02073" w:rsidRDefault="00AB16B4" w:rsidP="00AB16B4">
      <w:pPr>
        <w:jc w:val="both"/>
      </w:pPr>
      <w:r w:rsidRPr="00E02073">
        <w:t>Each execution of field calibration of the measurement antenna array to find the PW</w:t>
      </w:r>
      <w:r w:rsidR="001269B5">
        <w:t>S</w:t>
      </w:r>
      <w:r w:rsidRPr="00E02073">
        <w:t xml:space="preserve"> settings provides a slight</w:t>
      </w:r>
      <w:r w:rsidR="002A58FD">
        <w:t>ly</w:t>
      </w:r>
      <w:r w:rsidRPr="00E02073">
        <w:t xml:space="preserve"> different set of settings for the RF components for each antenna path. This results in variation of the synthesized plane wave in the QZ and variation of PW</w:t>
      </w:r>
      <w:r w:rsidR="001269B5">
        <w:t>S</w:t>
      </w:r>
      <w:r w:rsidRPr="00E02073">
        <w:t xml:space="preserve"> antenna to </w:t>
      </w:r>
      <w:r w:rsidR="00F21DB6" w:rsidRPr="00E02073">
        <w:t xml:space="preserve">reference </w:t>
      </w:r>
      <w:r w:rsidRPr="00E02073">
        <w:t xml:space="preserve">antenna coupling. This variation </w:t>
      </w:r>
      <w:r w:rsidRPr="00E02073">
        <w:rPr>
          <w:i/>
        </w:rPr>
        <w:t>u</w:t>
      </w:r>
      <w:r w:rsidRPr="00E02073">
        <w:t xml:space="preserve"> is described by field calibration repeatability term.</w:t>
      </w:r>
    </w:p>
    <w:p w14:paraId="68BA2F08" w14:textId="70C401BA" w:rsidR="00AB16B4" w:rsidRPr="00E02073" w:rsidRDefault="00AB16B4" w:rsidP="00AB16B4">
      <w:r w:rsidRPr="00E02073">
        <w:t>In other to determine this term, the following step by step process is followed:</w:t>
      </w:r>
    </w:p>
    <w:p w14:paraId="49AB3F11" w14:textId="345F8567" w:rsidR="00AB16B4" w:rsidRPr="00E02073" w:rsidRDefault="00AB16B4" w:rsidP="00AB16B4">
      <w:pPr>
        <w:pStyle w:val="ListParagraph"/>
        <w:numPr>
          <w:ilvl w:val="0"/>
          <w:numId w:val="23"/>
        </w:numPr>
        <w:jc w:val="both"/>
        <w:rPr>
          <w:rFonts w:ascii="Arial" w:hAnsi="Arial" w:cs="Arial"/>
          <w:sz w:val="22"/>
          <w:szCs w:val="22"/>
          <w:lang w:val="en-US"/>
        </w:rPr>
      </w:pPr>
      <w:r w:rsidRPr="00E02073">
        <w:rPr>
          <w:rFonts w:ascii="Arial" w:hAnsi="Arial" w:cs="Arial"/>
          <w:sz w:val="22"/>
          <w:szCs w:val="22"/>
          <w:lang w:val="en-US"/>
        </w:rPr>
        <w:t>Perform</w:t>
      </w:r>
      <w:r w:rsidRPr="00E02073">
        <w:rPr>
          <w:lang w:val="en-US"/>
        </w:rPr>
        <w:t xml:space="preserve"> </w:t>
      </w:r>
      <w:r w:rsidRPr="00E02073">
        <w:rPr>
          <w:rFonts w:ascii="Arial" w:hAnsi="Arial" w:cs="Arial"/>
          <w:sz w:val="22"/>
          <w:szCs w:val="22"/>
          <w:lang w:val="en-US"/>
        </w:rPr>
        <w:t>field calibration</w:t>
      </w:r>
      <w:r w:rsidR="005C7FBB">
        <w:rPr>
          <w:rFonts w:ascii="Arial" w:hAnsi="Arial" w:cs="Arial"/>
          <w:sz w:val="22"/>
          <w:szCs w:val="22"/>
          <w:lang w:val="en-US"/>
        </w:rPr>
        <w:t>.</w:t>
      </w:r>
    </w:p>
    <w:p w14:paraId="499F3E00" w14:textId="6B64B5D6" w:rsidR="00AB16B4" w:rsidRPr="00E02073" w:rsidRDefault="00AB16B4" w:rsidP="00AB16B4">
      <w:pPr>
        <w:pStyle w:val="ListParagraph"/>
        <w:numPr>
          <w:ilvl w:val="0"/>
          <w:numId w:val="23"/>
        </w:numPr>
        <w:jc w:val="both"/>
        <w:rPr>
          <w:rFonts w:ascii="Arial" w:hAnsi="Arial" w:cs="Arial"/>
          <w:sz w:val="22"/>
          <w:szCs w:val="22"/>
          <w:lang w:val="en-US"/>
        </w:rPr>
      </w:pPr>
      <w:r w:rsidRPr="00E02073">
        <w:rPr>
          <w:rFonts w:ascii="Arial" w:hAnsi="Arial" w:cs="Arial"/>
          <w:sz w:val="22"/>
          <w:szCs w:val="22"/>
          <w:lang w:val="en-US"/>
        </w:rPr>
        <w:t>Enable PW</w:t>
      </w:r>
      <w:r w:rsidR="004C2D34">
        <w:rPr>
          <w:rFonts w:ascii="Arial" w:hAnsi="Arial" w:cs="Arial"/>
          <w:sz w:val="22"/>
          <w:szCs w:val="22"/>
          <w:lang w:val="en-US"/>
        </w:rPr>
        <w:t xml:space="preserve">S </w:t>
      </w:r>
      <w:r w:rsidRPr="00E02073">
        <w:rPr>
          <w:rFonts w:ascii="Arial" w:hAnsi="Arial" w:cs="Arial"/>
          <w:sz w:val="22"/>
          <w:szCs w:val="22"/>
          <w:lang w:val="en-US"/>
        </w:rPr>
        <w:t>setting</w:t>
      </w:r>
      <w:r w:rsidR="005C7FBB">
        <w:rPr>
          <w:rFonts w:ascii="Arial" w:hAnsi="Arial" w:cs="Arial"/>
          <w:sz w:val="22"/>
          <w:szCs w:val="22"/>
          <w:lang w:val="en-US"/>
        </w:rPr>
        <w:t>.</w:t>
      </w:r>
    </w:p>
    <w:p w14:paraId="7D1A6322" w14:textId="042EE897" w:rsidR="00AB16B4" w:rsidRPr="00E02073" w:rsidRDefault="00AB16B4" w:rsidP="00AB16B4">
      <w:pPr>
        <w:pStyle w:val="ListParagraph"/>
        <w:numPr>
          <w:ilvl w:val="0"/>
          <w:numId w:val="23"/>
        </w:numPr>
        <w:jc w:val="both"/>
        <w:rPr>
          <w:rFonts w:ascii="Arial" w:hAnsi="Arial" w:cs="Arial"/>
          <w:sz w:val="22"/>
          <w:szCs w:val="22"/>
          <w:lang w:val="en-US"/>
        </w:rPr>
      </w:pPr>
      <w:r w:rsidRPr="00E02073">
        <w:rPr>
          <w:rFonts w:ascii="Arial" w:hAnsi="Arial" w:cs="Arial"/>
          <w:sz w:val="22"/>
          <w:szCs w:val="22"/>
          <w:lang w:val="en-US"/>
        </w:rPr>
        <w:lastRenderedPageBreak/>
        <w:t xml:space="preserve">Measure S21 between </w:t>
      </w:r>
      <w:r w:rsidR="006C73AA" w:rsidRPr="00E02073">
        <w:rPr>
          <w:rFonts w:ascii="Arial" w:hAnsi="Arial" w:cs="Arial"/>
          <w:sz w:val="22"/>
          <w:szCs w:val="22"/>
          <w:lang w:val="en-US"/>
        </w:rPr>
        <w:t xml:space="preserve">the </w:t>
      </w:r>
      <w:r w:rsidRPr="00E02073">
        <w:rPr>
          <w:rFonts w:ascii="Arial" w:hAnsi="Arial" w:cs="Arial"/>
          <w:sz w:val="22"/>
          <w:szCs w:val="22"/>
          <w:lang w:val="en-US"/>
        </w:rPr>
        <w:t>PW</w:t>
      </w:r>
      <w:r w:rsidR="004C2D34">
        <w:rPr>
          <w:rFonts w:ascii="Arial" w:hAnsi="Arial" w:cs="Arial"/>
          <w:sz w:val="22"/>
          <w:szCs w:val="22"/>
          <w:lang w:val="en-US"/>
        </w:rPr>
        <w:t>S</w:t>
      </w:r>
      <w:r w:rsidRPr="00E02073">
        <w:rPr>
          <w:rFonts w:ascii="Arial" w:hAnsi="Arial" w:cs="Arial"/>
          <w:sz w:val="22"/>
          <w:szCs w:val="22"/>
          <w:lang w:val="en-US"/>
        </w:rPr>
        <w:t xml:space="preserve"> and calibration </w:t>
      </w:r>
      <w:r w:rsidR="00F21DB6" w:rsidRPr="00E02073">
        <w:rPr>
          <w:rFonts w:ascii="Arial" w:hAnsi="Arial" w:cs="Arial"/>
          <w:sz w:val="22"/>
          <w:szCs w:val="22"/>
          <w:lang w:val="en-US"/>
        </w:rPr>
        <w:t xml:space="preserve">reference </w:t>
      </w:r>
      <w:r w:rsidRPr="00E02073">
        <w:rPr>
          <w:rFonts w:ascii="Arial" w:hAnsi="Arial" w:cs="Arial"/>
          <w:sz w:val="22"/>
          <w:szCs w:val="22"/>
          <w:lang w:val="en-US"/>
        </w:rPr>
        <w:t>antenna at the PW</w:t>
      </w:r>
      <w:r w:rsidR="004C2D34">
        <w:rPr>
          <w:rFonts w:ascii="Arial" w:hAnsi="Arial" w:cs="Arial"/>
          <w:sz w:val="22"/>
          <w:szCs w:val="22"/>
          <w:lang w:val="en-US"/>
        </w:rPr>
        <w:t>S</w:t>
      </w:r>
      <w:r w:rsidRPr="00E02073">
        <w:rPr>
          <w:rFonts w:ascii="Arial" w:hAnsi="Arial" w:cs="Arial"/>
          <w:sz w:val="22"/>
          <w:szCs w:val="22"/>
          <w:lang w:val="en-US"/>
        </w:rPr>
        <w:t xml:space="preserve"> setting frequency</w:t>
      </w:r>
      <w:r w:rsidR="002A58FD">
        <w:rPr>
          <w:rFonts w:ascii="Arial" w:hAnsi="Arial" w:cs="Arial"/>
          <w:sz w:val="22"/>
          <w:szCs w:val="22"/>
          <w:lang w:val="en-US"/>
        </w:rPr>
        <w:t>.</w:t>
      </w:r>
    </w:p>
    <w:p w14:paraId="785A0715" w14:textId="633F3416" w:rsidR="00AB16B4" w:rsidRPr="00E02073" w:rsidRDefault="00AB16B4" w:rsidP="00AB16B4">
      <w:pPr>
        <w:pStyle w:val="ListParagraph"/>
        <w:numPr>
          <w:ilvl w:val="0"/>
          <w:numId w:val="23"/>
        </w:numPr>
        <w:jc w:val="both"/>
        <w:rPr>
          <w:rFonts w:ascii="Arial" w:hAnsi="Arial" w:cs="Arial"/>
          <w:sz w:val="22"/>
          <w:szCs w:val="22"/>
          <w:lang w:val="en-US"/>
        </w:rPr>
      </w:pPr>
      <w:r w:rsidRPr="00E02073">
        <w:rPr>
          <w:rFonts w:ascii="Arial" w:hAnsi="Arial" w:cs="Arial"/>
          <w:sz w:val="22"/>
          <w:szCs w:val="22"/>
          <w:lang w:val="en-US"/>
        </w:rPr>
        <w:t xml:space="preserve">Repeat field calibration and S21 measurement for all </w:t>
      </w:r>
      <w:r w:rsidR="006C73AA" w:rsidRPr="00E02073">
        <w:rPr>
          <w:rFonts w:ascii="Arial" w:hAnsi="Arial" w:cs="Arial"/>
          <w:sz w:val="22"/>
          <w:szCs w:val="22"/>
          <w:lang w:val="en-US"/>
        </w:rPr>
        <w:t xml:space="preserve">PWC setting </w:t>
      </w:r>
      <w:r w:rsidRPr="00E02073">
        <w:rPr>
          <w:rFonts w:ascii="Arial" w:hAnsi="Arial" w:cs="Arial"/>
          <w:sz w:val="22"/>
          <w:szCs w:val="22"/>
          <w:lang w:val="en-US"/>
        </w:rPr>
        <w:t xml:space="preserve">frequencies at least </w:t>
      </w:r>
      <m:oMath>
        <m:r>
          <w:rPr>
            <w:rFonts w:ascii="Cambria Math" w:hAnsi="Cambria Math" w:cs="Arial"/>
            <w:sz w:val="22"/>
            <w:szCs w:val="22"/>
            <w:lang w:val="en-US"/>
          </w:rPr>
          <m:t>I=5</m:t>
        </m:r>
      </m:oMath>
      <w:r w:rsidRPr="002A58FD">
        <w:rPr>
          <w:rFonts w:ascii="Arial" w:hAnsi="Arial" w:cs="Arial"/>
          <w:sz w:val="22"/>
          <w:szCs w:val="22"/>
          <w:lang w:val="en-US"/>
        </w:rPr>
        <w:t xml:space="preserve"> times</w:t>
      </w:r>
      <w:r w:rsidR="002A58FD" w:rsidRPr="002A58FD">
        <w:rPr>
          <w:rFonts w:ascii="Arial" w:hAnsi="Arial" w:cs="Arial"/>
          <w:sz w:val="22"/>
          <w:szCs w:val="22"/>
          <w:lang w:val="en-US"/>
        </w:rPr>
        <w:t xml:space="preserve">. A </w:t>
      </w:r>
      <w:r w:rsidR="004C2D34" w:rsidRPr="002A58FD">
        <w:rPr>
          <w:rFonts w:ascii="Arial" w:hAnsi="Arial" w:cs="Arial"/>
          <w:sz w:val="22"/>
          <w:szCs w:val="22"/>
          <w:lang w:val="en-US"/>
        </w:rPr>
        <w:t>Standard Deviation is calculated for the results per frequency.</w:t>
      </w:r>
    </w:p>
    <w:p w14:paraId="30CEBB06" w14:textId="714AE5BD" w:rsidR="00AB16B4" w:rsidRPr="00E02073" w:rsidRDefault="004C2D34" w:rsidP="00AB16B4">
      <w:pPr>
        <w:jc w:val="both"/>
      </w:pPr>
      <w:r w:rsidRPr="002A58FD">
        <w:rPr>
          <w:iCs/>
        </w:rPr>
        <w:t>E</w:t>
      </w:r>
      <w:r w:rsidR="00AB16B4" w:rsidRPr="002A58FD">
        <w:rPr>
          <w:iCs/>
        </w:rPr>
        <w:t xml:space="preserve">rror is determined as </w:t>
      </w:r>
      <w:r w:rsidRPr="002A58FD">
        <w:rPr>
          <w:iCs/>
        </w:rPr>
        <w:t>the max</w:t>
      </w:r>
      <w:r w:rsidR="005C7FBB" w:rsidRPr="002A58FD">
        <w:rPr>
          <w:iCs/>
        </w:rPr>
        <w:t>imum</w:t>
      </w:r>
      <w:r w:rsidRPr="002A58FD">
        <w:rPr>
          <w:iCs/>
        </w:rPr>
        <w:t xml:space="preserve"> among all test frequencies for the frequency range being considered.</w:t>
      </w:r>
    </w:p>
    <w:tbl>
      <w:tblPr>
        <w:tblW w:w="5000" w:type="pct"/>
        <w:tblLayout w:type="fixed"/>
        <w:tblLook w:val="04A0" w:firstRow="1" w:lastRow="0" w:firstColumn="1" w:lastColumn="0" w:noHBand="0" w:noVBand="1"/>
      </w:tblPr>
      <w:tblGrid>
        <w:gridCol w:w="502"/>
        <w:gridCol w:w="2474"/>
        <w:gridCol w:w="707"/>
        <w:gridCol w:w="707"/>
        <w:gridCol w:w="707"/>
        <w:gridCol w:w="1138"/>
        <w:gridCol w:w="780"/>
        <w:gridCol w:w="780"/>
        <w:gridCol w:w="780"/>
        <w:gridCol w:w="780"/>
      </w:tblGrid>
      <w:tr w:rsidR="00AB16B4" w:rsidRPr="00E02073" w14:paraId="61BA9996" w14:textId="77777777" w:rsidTr="00BF416C">
        <w:trPr>
          <w:trHeight w:val="510"/>
        </w:trPr>
        <w:tc>
          <w:tcPr>
            <w:tcW w:w="268" w:type="pct"/>
            <w:tcBorders>
              <w:top w:val="single" w:sz="4" w:space="0" w:color="95B3D7"/>
              <w:left w:val="single" w:sz="4" w:space="0" w:color="95B3D7"/>
              <w:bottom w:val="single" w:sz="4" w:space="0" w:color="95B3D7"/>
              <w:right w:val="nil"/>
            </w:tcBorders>
            <w:shd w:val="clear" w:color="000000" w:fill="4F81BD"/>
            <w:vAlign w:val="center"/>
          </w:tcPr>
          <w:p w14:paraId="0879662B" w14:textId="77777777" w:rsidR="00AB16B4" w:rsidRPr="00E02073" w:rsidRDefault="00AB16B4"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UID</w:t>
            </w:r>
          </w:p>
        </w:tc>
        <w:tc>
          <w:tcPr>
            <w:tcW w:w="1322" w:type="pct"/>
            <w:tcBorders>
              <w:top w:val="single" w:sz="4" w:space="0" w:color="95B3D7"/>
              <w:left w:val="single" w:sz="4" w:space="0" w:color="95B3D7"/>
              <w:bottom w:val="single" w:sz="4" w:space="0" w:color="95B3D7"/>
              <w:right w:val="nil"/>
            </w:tcBorders>
            <w:shd w:val="clear" w:color="000000" w:fill="4F81BD"/>
            <w:noWrap/>
            <w:vAlign w:val="center"/>
            <w:hideMark/>
          </w:tcPr>
          <w:p w14:paraId="34514648" w14:textId="77777777" w:rsidR="00AB16B4" w:rsidRPr="00E02073" w:rsidRDefault="00AB16B4" w:rsidP="00BF416C">
            <w:pPr>
              <w:spacing w:after="0" w:line="240" w:lineRule="auto"/>
              <w:rPr>
                <w:rFonts w:eastAsia="Times New Roman"/>
                <w:b/>
                <w:bCs/>
                <w:color w:val="FFFFFF"/>
                <w:sz w:val="16"/>
                <w:szCs w:val="16"/>
              </w:rPr>
            </w:pPr>
            <w:r w:rsidRPr="00E02073">
              <w:rPr>
                <w:rFonts w:eastAsia="Times New Roman"/>
                <w:b/>
                <w:bCs/>
                <w:color w:val="FFFFFF"/>
                <w:sz w:val="16"/>
                <w:szCs w:val="16"/>
              </w:rPr>
              <w:t>Uncertainty Source</w:t>
            </w:r>
          </w:p>
        </w:tc>
        <w:tc>
          <w:tcPr>
            <w:tcW w:w="378" w:type="pct"/>
            <w:tcBorders>
              <w:top w:val="single" w:sz="4" w:space="0" w:color="95B3D7"/>
              <w:left w:val="nil"/>
              <w:bottom w:val="single" w:sz="4" w:space="0" w:color="95B3D7"/>
              <w:right w:val="nil"/>
            </w:tcBorders>
            <w:shd w:val="clear" w:color="000000" w:fill="4F81BD"/>
            <w:vAlign w:val="center"/>
            <w:hideMark/>
          </w:tcPr>
          <w:p w14:paraId="2D01F6A6" w14:textId="77777777" w:rsidR="00AB16B4" w:rsidRPr="00E02073" w:rsidRDefault="00AB16B4"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t>f &lt;= 3 GHz</w:t>
            </w:r>
          </w:p>
        </w:tc>
        <w:tc>
          <w:tcPr>
            <w:tcW w:w="378" w:type="pct"/>
            <w:tcBorders>
              <w:top w:val="single" w:sz="4" w:space="0" w:color="95B3D7"/>
              <w:left w:val="nil"/>
              <w:bottom w:val="single" w:sz="4" w:space="0" w:color="95B3D7"/>
              <w:right w:val="nil"/>
            </w:tcBorders>
            <w:shd w:val="clear" w:color="000000" w:fill="4F81BD"/>
            <w:vAlign w:val="center"/>
            <w:hideMark/>
          </w:tcPr>
          <w:p w14:paraId="3F600483" w14:textId="77777777" w:rsidR="00AB16B4" w:rsidRPr="00E02073" w:rsidRDefault="00AB16B4"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t>f &gt; 3 GHz</w:t>
            </w:r>
          </w:p>
        </w:tc>
        <w:tc>
          <w:tcPr>
            <w:tcW w:w="378" w:type="pct"/>
            <w:tcBorders>
              <w:top w:val="single" w:sz="4" w:space="0" w:color="95B3D7"/>
              <w:left w:val="nil"/>
              <w:bottom w:val="single" w:sz="4" w:space="0" w:color="95B3D7"/>
              <w:right w:val="nil"/>
            </w:tcBorders>
            <w:shd w:val="clear" w:color="000000" w:fill="4F81BD"/>
            <w:noWrap/>
            <w:vAlign w:val="center"/>
            <w:hideMark/>
          </w:tcPr>
          <w:p w14:paraId="6199F6FF" w14:textId="77777777" w:rsidR="00AB16B4" w:rsidRPr="00E02073" w:rsidRDefault="00AB16B4"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Unit</w:t>
            </w:r>
          </w:p>
        </w:tc>
        <w:tc>
          <w:tcPr>
            <w:tcW w:w="608" w:type="pct"/>
            <w:tcBorders>
              <w:top w:val="single" w:sz="4" w:space="0" w:color="95B3D7"/>
              <w:left w:val="nil"/>
              <w:bottom w:val="single" w:sz="4" w:space="0" w:color="95B3D7"/>
              <w:right w:val="nil"/>
            </w:tcBorders>
            <w:shd w:val="clear" w:color="000000" w:fill="4F81BD"/>
            <w:noWrap/>
            <w:vAlign w:val="center"/>
            <w:hideMark/>
          </w:tcPr>
          <w:p w14:paraId="6AA57392" w14:textId="77777777" w:rsidR="00AB16B4" w:rsidRPr="00E02073" w:rsidRDefault="00AB16B4"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Distr.</w:t>
            </w:r>
          </w:p>
        </w:tc>
        <w:tc>
          <w:tcPr>
            <w:tcW w:w="417" w:type="pct"/>
            <w:tcBorders>
              <w:top w:val="single" w:sz="4" w:space="0" w:color="95B3D7"/>
              <w:left w:val="nil"/>
              <w:bottom w:val="single" w:sz="4" w:space="0" w:color="95B3D7"/>
              <w:right w:val="nil"/>
            </w:tcBorders>
            <w:shd w:val="clear" w:color="000000" w:fill="4F81BD"/>
            <w:noWrap/>
            <w:vAlign w:val="center"/>
            <w:hideMark/>
          </w:tcPr>
          <w:p w14:paraId="684F8732" w14:textId="77777777" w:rsidR="00AB16B4" w:rsidRPr="00E02073" w:rsidRDefault="00AB16B4"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Divisor</w:t>
            </w:r>
          </w:p>
        </w:tc>
        <w:tc>
          <w:tcPr>
            <w:tcW w:w="417" w:type="pct"/>
            <w:tcBorders>
              <w:top w:val="single" w:sz="4" w:space="0" w:color="95B3D7"/>
              <w:left w:val="nil"/>
              <w:bottom w:val="single" w:sz="4" w:space="0" w:color="95B3D7"/>
              <w:right w:val="nil"/>
            </w:tcBorders>
            <w:shd w:val="clear" w:color="000000" w:fill="4F81BD"/>
            <w:noWrap/>
            <w:vAlign w:val="center"/>
            <w:hideMark/>
          </w:tcPr>
          <w:p w14:paraId="4E027D3A" w14:textId="77777777" w:rsidR="00AB16B4" w:rsidRPr="00E02073" w:rsidRDefault="00AB16B4"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Sens.</w:t>
            </w:r>
          </w:p>
        </w:tc>
        <w:tc>
          <w:tcPr>
            <w:tcW w:w="417" w:type="pct"/>
            <w:tcBorders>
              <w:top w:val="single" w:sz="4" w:space="0" w:color="95B3D7"/>
              <w:left w:val="nil"/>
              <w:bottom w:val="single" w:sz="4" w:space="0" w:color="95B3D7"/>
              <w:right w:val="nil"/>
            </w:tcBorders>
            <w:shd w:val="clear" w:color="000000" w:fill="4F81BD"/>
            <w:vAlign w:val="center"/>
            <w:hideMark/>
          </w:tcPr>
          <w:p w14:paraId="508B01C5" w14:textId="77777777" w:rsidR="00AB16B4" w:rsidRPr="00E02073" w:rsidRDefault="00AB16B4"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u</w:t>
            </w:r>
            <w:r w:rsidRPr="00E02073">
              <w:rPr>
                <w:rFonts w:eastAsia="Times New Roman"/>
                <w:b/>
                <w:bCs/>
                <w:color w:val="FFFFFF"/>
                <w:sz w:val="16"/>
                <w:szCs w:val="16"/>
                <w:vertAlign w:val="subscript"/>
              </w:rPr>
              <w:t>i</w:t>
            </w:r>
            <w:r w:rsidRPr="00E02073">
              <w:rPr>
                <w:rFonts w:eastAsia="Times New Roman"/>
                <w:b/>
                <w:bCs/>
                <w:color w:val="FFFFFF"/>
                <w:sz w:val="16"/>
                <w:szCs w:val="16"/>
              </w:rPr>
              <w:t xml:space="preserve"> (dB)</w:t>
            </w:r>
            <w:r w:rsidRPr="00E02073">
              <w:rPr>
                <w:rFonts w:eastAsia="Times New Roman"/>
                <w:b/>
                <w:bCs/>
                <w:color w:val="FFFFFF"/>
                <w:sz w:val="16"/>
                <w:szCs w:val="16"/>
              </w:rPr>
              <w:br/>
              <w:t>f &lt;= 3 GHz</w:t>
            </w:r>
          </w:p>
        </w:tc>
        <w:tc>
          <w:tcPr>
            <w:tcW w:w="417" w:type="pct"/>
            <w:tcBorders>
              <w:top w:val="single" w:sz="4" w:space="0" w:color="95B3D7"/>
              <w:left w:val="nil"/>
              <w:bottom w:val="single" w:sz="4" w:space="0" w:color="95B3D7"/>
              <w:right w:val="nil"/>
            </w:tcBorders>
            <w:shd w:val="clear" w:color="000000" w:fill="4F81BD"/>
            <w:vAlign w:val="center"/>
            <w:hideMark/>
          </w:tcPr>
          <w:p w14:paraId="7FCFCB63" w14:textId="77777777" w:rsidR="00AB16B4" w:rsidRPr="00E02073" w:rsidRDefault="00AB16B4"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u</w:t>
            </w:r>
            <w:r w:rsidRPr="00E02073">
              <w:rPr>
                <w:rFonts w:eastAsia="Times New Roman"/>
                <w:b/>
                <w:bCs/>
                <w:color w:val="FFFFFF"/>
                <w:sz w:val="16"/>
                <w:szCs w:val="16"/>
                <w:vertAlign w:val="subscript"/>
              </w:rPr>
              <w:t>i</w:t>
            </w:r>
            <w:r w:rsidRPr="00E02073">
              <w:rPr>
                <w:rFonts w:eastAsia="Times New Roman"/>
                <w:b/>
                <w:bCs/>
                <w:color w:val="FFFFFF"/>
                <w:sz w:val="16"/>
                <w:szCs w:val="16"/>
              </w:rPr>
              <w:t xml:space="preserve"> (dB)</w:t>
            </w:r>
            <w:r w:rsidRPr="00E02073">
              <w:rPr>
                <w:rFonts w:eastAsia="Times New Roman"/>
                <w:b/>
                <w:bCs/>
                <w:color w:val="FFFFFF"/>
                <w:sz w:val="16"/>
                <w:szCs w:val="16"/>
              </w:rPr>
              <w:br/>
              <w:t>f &gt; 3 GHz</w:t>
            </w:r>
          </w:p>
        </w:tc>
      </w:tr>
      <w:tr w:rsidR="00AB16B4" w:rsidRPr="00E02073" w14:paraId="1D000FCF" w14:textId="77777777" w:rsidTr="00AB16B4">
        <w:trPr>
          <w:trHeight w:val="255"/>
        </w:trPr>
        <w:tc>
          <w:tcPr>
            <w:tcW w:w="268" w:type="pct"/>
            <w:tcBorders>
              <w:top w:val="single" w:sz="4" w:space="0" w:color="95B3D7"/>
              <w:left w:val="single" w:sz="4" w:space="0" w:color="95B3D7"/>
              <w:bottom w:val="single" w:sz="4" w:space="0" w:color="95B3D7"/>
              <w:right w:val="nil"/>
            </w:tcBorders>
            <w:shd w:val="clear" w:color="DCE6F1" w:fill="DCE6F1"/>
            <w:vAlign w:val="center"/>
          </w:tcPr>
          <w:p w14:paraId="4EA2FCD0" w14:textId="63914DFD" w:rsidR="00AB16B4" w:rsidRPr="002A58FD" w:rsidRDefault="001269B5" w:rsidP="00AB16B4">
            <w:pPr>
              <w:spacing w:after="0" w:line="240" w:lineRule="auto"/>
              <w:jc w:val="center"/>
              <w:rPr>
                <w:color w:val="000000"/>
                <w:sz w:val="16"/>
                <w:szCs w:val="16"/>
              </w:rPr>
            </w:pPr>
            <w:r w:rsidRPr="002A58FD">
              <w:rPr>
                <w:color w:val="000000"/>
                <w:sz w:val="16"/>
                <w:szCs w:val="16"/>
              </w:rPr>
              <w:t>18</w:t>
            </w:r>
          </w:p>
        </w:tc>
        <w:tc>
          <w:tcPr>
            <w:tcW w:w="1322" w:type="pct"/>
            <w:tcBorders>
              <w:top w:val="single" w:sz="4" w:space="0" w:color="95B3D7"/>
              <w:left w:val="single" w:sz="4" w:space="0" w:color="95B3D7"/>
              <w:bottom w:val="single" w:sz="4" w:space="0" w:color="95B3D7"/>
              <w:right w:val="nil"/>
            </w:tcBorders>
            <w:shd w:val="clear" w:color="DCE6F1" w:fill="DCE6F1"/>
            <w:noWrap/>
            <w:vAlign w:val="center"/>
            <w:hideMark/>
          </w:tcPr>
          <w:p w14:paraId="5DC991ED" w14:textId="2A89D176" w:rsidR="00AB16B4" w:rsidRPr="002A58FD" w:rsidRDefault="00AB16B4" w:rsidP="00AB16B4">
            <w:pPr>
              <w:spacing w:after="0" w:line="240" w:lineRule="auto"/>
              <w:rPr>
                <w:color w:val="000000"/>
                <w:sz w:val="16"/>
                <w:szCs w:val="16"/>
              </w:rPr>
            </w:pPr>
            <w:r w:rsidRPr="002A58FD">
              <w:rPr>
                <w:color w:val="000000"/>
                <w:sz w:val="16"/>
                <w:szCs w:val="16"/>
              </w:rPr>
              <w:t>Field calibration repeatability</w:t>
            </w:r>
          </w:p>
        </w:tc>
        <w:tc>
          <w:tcPr>
            <w:tcW w:w="378" w:type="pct"/>
            <w:tcBorders>
              <w:top w:val="single" w:sz="4" w:space="0" w:color="95B3D7"/>
              <w:left w:val="nil"/>
              <w:bottom w:val="single" w:sz="4" w:space="0" w:color="95B3D7"/>
              <w:right w:val="nil"/>
            </w:tcBorders>
            <w:shd w:val="clear" w:color="DCE6F1" w:fill="DCE6F1"/>
            <w:noWrap/>
            <w:vAlign w:val="center"/>
            <w:hideMark/>
          </w:tcPr>
          <w:p w14:paraId="18F00D30" w14:textId="303BAD2D" w:rsidR="00AB16B4" w:rsidRPr="002A58FD" w:rsidRDefault="001269B5" w:rsidP="005C7FBB">
            <w:pPr>
              <w:spacing w:after="0" w:line="240" w:lineRule="auto"/>
              <w:jc w:val="center"/>
              <w:rPr>
                <w:color w:val="000000"/>
                <w:sz w:val="16"/>
                <w:szCs w:val="16"/>
              </w:rPr>
            </w:pPr>
            <w:r w:rsidRPr="002A58FD">
              <w:rPr>
                <w:color w:val="000000"/>
                <w:sz w:val="16"/>
                <w:szCs w:val="16"/>
              </w:rPr>
              <w:t>0.</w:t>
            </w:r>
            <w:r w:rsidR="005C7FBB" w:rsidRPr="002A58FD">
              <w:rPr>
                <w:color w:val="000000"/>
                <w:sz w:val="16"/>
                <w:szCs w:val="16"/>
              </w:rPr>
              <w:t>06</w:t>
            </w:r>
          </w:p>
        </w:tc>
        <w:tc>
          <w:tcPr>
            <w:tcW w:w="378" w:type="pct"/>
            <w:tcBorders>
              <w:top w:val="single" w:sz="4" w:space="0" w:color="95B3D7"/>
              <w:left w:val="nil"/>
              <w:bottom w:val="single" w:sz="4" w:space="0" w:color="95B3D7"/>
              <w:right w:val="nil"/>
            </w:tcBorders>
            <w:shd w:val="clear" w:color="DCE6F1" w:fill="DCE6F1"/>
            <w:noWrap/>
            <w:vAlign w:val="center"/>
            <w:hideMark/>
          </w:tcPr>
          <w:p w14:paraId="4C36A6FB" w14:textId="08B65F2C" w:rsidR="00AB16B4" w:rsidRPr="002A58FD" w:rsidRDefault="001269B5" w:rsidP="005C7FBB">
            <w:pPr>
              <w:spacing w:after="0" w:line="240" w:lineRule="auto"/>
              <w:jc w:val="center"/>
              <w:rPr>
                <w:color w:val="000000"/>
                <w:sz w:val="16"/>
                <w:szCs w:val="16"/>
              </w:rPr>
            </w:pPr>
            <w:r w:rsidRPr="002A58FD">
              <w:rPr>
                <w:color w:val="000000"/>
                <w:sz w:val="16"/>
                <w:szCs w:val="16"/>
              </w:rPr>
              <w:t>0.</w:t>
            </w:r>
            <w:r w:rsidR="005C7FBB" w:rsidRPr="002A58FD">
              <w:rPr>
                <w:color w:val="000000"/>
                <w:sz w:val="16"/>
                <w:szCs w:val="16"/>
              </w:rPr>
              <w:t>12</w:t>
            </w:r>
          </w:p>
        </w:tc>
        <w:tc>
          <w:tcPr>
            <w:tcW w:w="378" w:type="pct"/>
            <w:tcBorders>
              <w:top w:val="single" w:sz="4" w:space="0" w:color="95B3D7"/>
              <w:left w:val="nil"/>
              <w:bottom w:val="single" w:sz="4" w:space="0" w:color="95B3D7"/>
              <w:right w:val="nil"/>
            </w:tcBorders>
            <w:shd w:val="clear" w:color="DCE6F1" w:fill="DCE6F1"/>
            <w:noWrap/>
            <w:vAlign w:val="center"/>
            <w:hideMark/>
          </w:tcPr>
          <w:p w14:paraId="67B0BC07" w14:textId="77777777" w:rsidR="00AB16B4" w:rsidRPr="002A58FD" w:rsidRDefault="00AB16B4" w:rsidP="00AB16B4">
            <w:pPr>
              <w:spacing w:after="0" w:line="240" w:lineRule="auto"/>
              <w:jc w:val="center"/>
              <w:rPr>
                <w:color w:val="000000"/>
                <w:sz w:val="16"/>
                <w:szCs w:val="16"/>
              </w:rPr>
            </w:pPr>
            <w:r w:rsidRPr="002A58FD">
              <w:rPr>
                <w:color w:val="000000"/>
                <w:sz w:val="16"/>
                <w:szCs w:val="16"/>
              </w:rPr>
              <w:t>dB</w:t>
            </w:r>
          </w:p>
        </w:tc>
        <w:tc>
          <w:tcPr>
            <w:tcW w:w="608" w:type="pct"/>
            <w:tcBorders>
              <w:top w:val="single" w:sz="4" w:space="0" w:color="95B3D7"/>
              <w:left w:val="nil"/>
              <w:bottom w:val="single" w:sz="4" w:space="0" w:color="95B3D7"/>
              <w:right w:val="nil"/>
            </w:tcBorders>
            <w:shd w:val="clear" w:color="DCE6F1" w:fill="DCE6F1"/>
            <w:noWrap/>
            <w:vAlign w:val="center"/>
            <w:hideMark/>
          </w:tcPr>
          <w:p w14:paraId="022A5860" w14:textId="68181F1D" w:rsidR="00AB16B4" w:rsidRPr="002A58FD" w:rsidRDefault="001269B5" w:rsidP="00AB16B4">
            <w:pPr>
              <w:spacing w:after="0" w:line="240" w:lineRule="auto"/>
              <w:jc w:val="center"/>
              <w:rPr>
                <w:color w:val="000000"/>
                <w:sz w:val="16"/>
                <w:szCs w:val="16"/>
              </w:rPr>
            </w:pPr>
            <w:r w:rsidRPr="002A58FD">
              <w:rPr>
                <w:color w:val="000000"/>
                <w:sz w:val="16"/>
                <w:szCs w:val="16"/>
              </w:rPr>
              <w:t>Normal</w:t>
            </w:r>
          </w:p>
        </w:tc>
        <w:tc>
          <w:tcPr>
            <w:tcW w:w="417" w:type="pct"/>
            <w:tcBorders>
              <w:top w:val="single" w:sz="4" w:space="0" w:color="95B3D7"/>
              <w:left w:val="nil"/>
              <w:bottom w:val="single" w:sz="4" w:space="0" w:color="95B3D7"/>
              <w:right w:val="nil"/>
            </w:tcBorders>
            <w:shd w:val="clear" w:color="DCE6F1" w:fill="DCE6F1"/>
            <w:noWrap/>
            <w:vAlign w:val="center"/>
            <w:hideMark/>
          </w:tcPr>
          <w:p w14:paraId="2D8D09B5" w14:textId="344341FC" w:rsidR="00AB16B4" w:rsidRPr="002A58FD" w:rsidRDefault="001269B5" w:rsidP="007110BC">
            <w:pPr>
              <w:spacing w:after="0" w:line="240" w:lineRule="auto"/>
              <w:jc w:val="center"/>
              <w:rPr>
                <w:color w:val="000000"/>
                <w:sz w:val="16"/>
                <w:szCs w:val="16"/>
              </w:rPr>
            </w:pPr>
            <w:r w:rsidRPr="002A58FD">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16BA2C64" w14:textId="26BFB02A" w:rsidR="00AB16B4" w:rsidRPr="002A58FD" w:rsidRDefault="00AB16B4" w:rsidP="00AB16B4">
            <w:pPr>
              <w:spacing w:after="0" w:line="240" w:lineRule="auto"/>
              <w:jc w:val="center"/>
              <w:rPr>
                <w:color w:val="000000"/>
                <w:sz w:val="16"/>
                <w:szCs w:val="16"/>
              </w:rPr>
            </w:pPr>
            <w:r w:rsidRPr="002A58FD">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7F45B551" w14:textId="26827A30" w:rsidR="00AB16B4" w:rsidRPr="002A58FD" w:rsidRDefault="001269B5" w:rsidP="005C7FBB">
            <w:pPr>
              <w:spacing w:after="0" w:line="240" w:lineRule="auto"/>
              <w:jc w:val="center"/>
              <w:rPr>
                <w:color w:val="000000"/>
                <w:sz w:val="16"/>
                <w:szCs w:val="16"/>
              </w:rPr>
            </w:pPr>
            <w:r w:rsidRPr="002A58FD">
              <w:rPr>
                <w:color w:val="000000"/>
                <w:sz w:val="16"/>
                <w:szCs w:val="16"/>
              </w:rPr>
              <w:t>0.</w:t>
            </w:r>
            <w:r w:rsidR="005C7FBB" w:rsidRPr="002A58FD">
              <w:rPr>
                <w:color w:val="000000"/>
                <w:sz w:val="16"/>
                <w:szCs w:val="16"/>
              </w:rPr>
              <w:t>06</w:t>
            </w:r>
          </w:p>
        </w:tc>
        <w:tc>
          <w:tcPr>
            <w:tcW w:w="417" w:type="pct"/>
            <w:tcBorders>
              <w:top w:val="single" w:sz="4" w:space="0" w:color="95B3D7"/>
              <w:left w:val="nil"/>
              <w:bottom w:val="single" w:sz="4" w:space="0" w:color="95B3D7"/>
              <w:right w:val="nil"/>
            </w:tcBorders>
            <w:shd w:val="clear" w:color="DCE6F1" w:fill="DCE6F1"/>
            <w:noWrap/>
            <w:vAlign w:val="center"/>
            <w:hideMark/>
          </w:tcPr>
          <w:p w14:paraId="3049DF16" w14:textId="609B73EC" w:rsidR="00AB16B4" w:rsidRPr="002A58FD" w:rsidRDefault="001269B5" w:rsidP="005C7FBB">
            <w:pPr>
              <w:spacing w:after="0" w:line="240" w:lineRule="auto"/>
              <w:jc w:val="center"/>
              <w:rPr>
                <w:color w:val="000000"/>
                <w:sz w:val="16"/>
                <w:szCs w:val="16"/>
              </w:rPr>
            </w:pPr>
            <w:r w:rsidRPr="002A58FD">
              <w:rPr>
                <w:color w:val="000000"/>
                <w:sz w:val="16"/>
                <w:szCs w:val="16"/>
              </w:rPr>
              <w:t>0.</w:t>
            </w:r>
            <w:r w:rsidR="005C7FBB" w:rsidRPr="002A58FD">
              <w:rPr>
                <w:color w:val="000000"/>
                <w:sz w:val="16"/>
                <w:szCs w:val="16"/>
              </w:rPr>
              <w:t>12</w:t>
            </w:r>
          </w:p>
        </w:tc>
      </w:tr>
    </w:tbl>
    <w:p w14:paraId="12FF69C5" w14:textId="22F675E8" w:rsidR="00231DCF" w:rsidRPr="00E02073" w:rsidRDefault="00231DCF" w:rsidP="006C16F1">
      <w:pPr>
        <w:rPr>
          <w:lang w:eastAsia="en-US"/>
        </w:rPr>
      </w:pPr>
    </w:p>
    <w:p w14:paraId="1491E7E1" w14:textId="182CC7BC" w:rsidR="00C74536" w:rsidRPr="00E02073" w:rsidRDefault="001269B5" w:rsidP="00C74536">
      <w:pPr>
        <w:pStyle w:val="Heading2"/>
        <w:rPr>
          <w:lang w:val="en-US"/>
        </w:rPr>
      </w:pPr>
      <w:r>
        <w:rPr>
          <w:lang w:val="en-US"/>
        </w:rPr>
        <w:t>System non-linearity</w:t>
      </w:r>
    </w:p>
    <w:p w14:paraId="0CA636AF" w14:textId="77777777" w:rsidR="001A0F3C" w:rsidRDefault="001A0F3C" w:rsidP="001A0F3C">
      <w:pPr>
        <w:jc w:val="both"/>
        <w:rPr>
          <w:lang w:eastAsia="en-US"/>
        </w:rPr>
      </w:pPr>
      <w:r>
        <w:rPr>
          <w:lang w:eastAsia="en-US"/>
        </w:rPr>
        <w:t>This uncertainty term is calculated as RSS of the following items, assuming a rectangular distribution:</w:t>
      </w:r>
    </w:p>
    <w:p w14:paraId="6ACF053A" w14:textId="56B67AE9" w:rsidR="001A0F3C" w:rsidRPr="001A0F3C" w:rsidRDefault="001A0F3C" w:rsidP="001A0F3C">
      <w:pPr>
        <w:pStyle w:val="ListParagraph"/>
        <w:numPr>
          <w:ilvl w:val="0"/>
          <w:numId w:val="23"/>
        </w:numPr>
        <w:jc w:val="both"/>
        <w:rPr>
          <w:rFonts w:ascii="Arial" w:hAnsi="Arial" w:cs="Arial"/>
          <w:sz w:val="22"/>
          <w:szCs w:val="22"/>
          <w:lang w:val="en-US"/>
        </w:rPr>
      </w:pPr>
      <w:r w:rsidRPr="001A0F3C">
        <w:rPr>
          <w:rFonts w:ascii="Arial" w:hAnsi="Arial" w:cs="Arial"/>
          <w:sz w:val="22"/>
          <w:szCs w:val="22"/>
          <w:lang w:val="en-US"/>
        </w:rPr>
        <w:t>System non-linearity in time. This is assessed by repeated measurements over a period of time (e.g. 60 minutes) for the same reference power transmitted by the reference antenna. The largest difference between the results is recorded as the uncertainty.</w:t>
      </w:r>
    </w:p>
    <w:p w14:paraId="3C794DD3" w14:textId="11625E28" w:rsidR="00C74536" w:rsidRDefault="001A0F3C" w:rsidP="001A0F3C">
      <w:pPr>
        <w:pStyle w:val="ListParagraph"/>
        <w:numPr>
          <w:ilvl w:val="0"/>
          <w:numId w:val="23"/>
        </w:numPr>
        <w:jc w:val="both"/>
        <w:rPr>
          <w:rFonts w:ascii="Arial" w:hAnsi="Arial" w:cs="Arial"/>
          <w:sz w:val="22"/>
          <w:szCs w:val="22"/>
          <w:lang w:val="en-US"/>
        </w:rPr>
      </w:pPr>
      <w:r w:rsidRPr="001A0F3C">
        <w:rPr>
          <w:rFonts w:ascii="Arial" w:hAnsi="Arial" w:cs="Arial"/>
          <w:sz w:val="22"/>
          <w:szCs w:val="22"/>
          <w:lang w:val="en-US"/>
        </w:rPr>
        <w:t xml:space="preserve">System non-linearity in power. This is assessed by repeated measurements over a range of transmitted powers. The largest delta between the increments </w:t>
      </w:r>
      <w:r w:rsidR="004C2D34">
        <w:rPr>
          <w:rFonts w:ascii="Arial" w:hAnsi="Arial" w:cs="Arial"/>
          <w:sz w:val="22"/>
          <w:szCs w:val="22"/>
          <w:lang w:val="en-US"/>
        </w:rPr>
        <w:t xml:space="preserve">on </w:t>
      </w:r>
      <w:r w:rsidRPr="001A0F3C">
        <w:rPr>
          <w:rFonts w:ascii="Arial" w:hAnsi="Arial" w:cs="Arial"/>
          <w:sz w:val="22"/>
          <w:szCs w:val="22"/>
          <w:lang w:val="en-US"/>
        </w:rPr>
        <w:t>the</w:t>
      </w:r>
      <w:r w:rsidR="004C2D34">
        <w:rPr>
          <w:rFonts w:ascii="Arial" w:hAnsi="Arial" w:cs="Arial"/>
          <w:sz w:val="22"/>
          <w:szCs w:val="22"/>
          <w:lang w:val="en-US"/>
        </w:rPr>
        <w:t xml:space="preserve"> receiving side versus the </w:t>
      </w:r>
      <w:r w:rsidRPr="001A0F3C">
        <w:rPr>
          <w:rFonts w:ascii="Arial" w:hAnsi="Arial" w:cs="Arial"/>
          <w:sz w:val="22"/>
          <w:szCs w:val="22"/>
          <w:lang w:val="en-US"/>
        </w:rPr>
        <w:t xml:space="preserve">transmitting </w:t>
      </w:r>
      <w:r w:rsidR="004C2D34">
        <w:rPr>
          <w:rFonts w:ascii="Arial" w:hAnsi="Arial" w:cs="Arial"/>
          <w:sz w:val="22"/>
          <w:szCs w:val="22"/>
          <w:lang w:val="en-US"/>
        </w:rPr>
        <w:t>s</w:t>
      </w:r>
      <w:r w:rsidRPr="001A0F3C">
        <w:rPr>
          <w:rFonts w:ascii="Arial" w:hAnsi="Arial" w:cs="Arial"/>
          <w:sz w:val="22"/>
          <w:szCs w:val="22"/>
          <w:lang w:val="en-US"/>
        </w:rPr>
        <w:t xml:space="preserve">ide </w:t>
      </w:r>
      <w:r>
        <w:rPr>
          <w:rFonts w:ascii="Arial" w:hAnsi="Arial" w:cs="Arial"/>
          <w:sz w:val="22"/>
          <w:szCs w:val="22"/>
          <w:lang w:val="en-US"/>
        </w:rPr>
        <w:t>is recorded as the uncertainty</w:t>
      </w:r>
      <w:r w:rsidR="00C74536" w:rsidRPr="001A0F3C">
        <w:rPr>
          <w:rFonts w:ascii="Arial" w:hAnsi="Arial" w:cs="Arial"/>
          <w:sz w:val="22"/>
          <w:szCs w:val="22"/>
          <w:lang w:val="en-US"/>
        </w:rPr>
        <w:t>.</w:t>
      </w:r>
    </w:p>
    <w:p w14:paraId="05C2DE74" w14:textId="03FD510A" w:rsidR="007659E7" w:rsidRPr="007659E7" w:rsidRDefault="007659E7" w:rsidP="007659E7">
      <w:pPr>
        <w:jc w:val="both"/>
        <w:rPr>
          <w:lang w:eastAsia="en-US"/>
        </w:rPr>
      </w:pPr>
      <w:r>
        <w:rPr>
          <w:lang w:eastAsia="en-US"/>
        </w:rPr>
        <w:t>This contribution is assumed to have a rectangular distribution.</w:t>
      </w:r>
    </w:p>
    <w:p w14:paraId="1188353B" w14:textId="77777777" w:rsidR="008446EC" w:rsidRPr="00E02073" w:rsidRDefault="008446EC">
      <w:pPr>
        <w:spacing w:after="0" w:line="240" w:lineRule="auto"/>
        <w:rPr>
          <w:rFonts w:cs="Times New Roman"/>
          <w:b/>
          <w:sz w:val="28"/>
          <w:szCs w:val="20"/>
          <w:lang w:eastAsia="en-US"/>
        </w:rPr>
      </w:pPr>
      <w:r w:rsidRPr="00E02073">
        <w:br w:type="page"/>
      </w:r>
    </w:p>
    <w:p w14:paraId="75239396" w14:textId="22A79191" w:rsidR="003D3FB9" w:rsidRPr="00E02073" w:rsidRDefault="003D3FB9" w:rsidP="003D3FB9">
      <w:pPr>
        <w:pStyle w:val="Heading1"/>
        <w:rPr>
          <w:lang w:val="en-US"/>
        </w:rPr>
      </w:pPr>
      <w:r w:rsidRPr="00E02073">
        <w:rPr>
          <w:lang w:val="en-US"/>
        </w:rPr>
        <w:lastRenderedPageBreak/>
        <w:t>MU values</w:t>
      </w:r>
    </w:p>
    <w:p w14:paraId="6C84C340" w14:textId="74902B88" w:rsidR="00231DCF" w:rsidRPr="00E02073" w:rsidRDefault="003D3FB9" w:rsidP="00347B51">
      <w:pPr>
        <w:jc w:val="both"/>
        <w:rPr>
          <w:lang w:eastAsia="en-US"/>
        </w:rPr>
      </w:pPr>
      <w:r w:rsidRPr="00E02073">
        <w:rPr>
          <w:lang w:eastAsia="en-US"/>
        </w:rPr>
        <w:t xml:space="preserve">As an outcome of previous sections, </w:t>
      </w:r>
      <w:r w:rsidR="001A0F3C">
        <w:rPr>
          <w:lang w:eastAsia="en-US"/>
        </w:rPr>
        <w:t xml:space="preserve">the following </w:t>
      </w:r>
      <w:r w:rsidRPr="00E02073">
        <w:rPr>
          <w:lang w:eastAsia="en-US"/>
        </w:rPr>
        <w:t xml:space="preserve">tables </w:t>
      </w:r>
      <w:r w:rsidR="00AB16B4" w:rsidRPr="00E02073">
        <w:rPr>
          <w:lang w:eastAsia="en-US"/>
        </w:rPr>
        <w:t>4-1</w:t>
      </w:r>
      <w:r w:rsidRPr="00E02073">
        <w:rPr>
          <w:lang w:eastAsia="en-US"/>
        </w:rPr>
        <w:t xml:space="preserve"> and </w:t>
      </w:r>
      <w:r w:rsidR="00C74536" w:rsidRPr="00E02073">
        <w:rPr>
          <w:lang w:eastAsia="en-US"/>
        </w:rPr>
        <w:t>4-2</w:t>
      </w:r>
      <w:r w:rsidRPr="00E02073">
        <w:rPr>
          <w:lang w:eastAsia="en-US"/>
        </w:rPr>
        <w:t xml:space="preserve"> show the final MU value tables applicable to </w:t>
      </w:r>
      <w:r w:rsidR="00CD6800" w:rsidRPr="00E02073">
        <w:rPr>
          <w:lang w:eastAsia="en-US"/>
        </w:rPr>
        <w:t>the PW</w:t>
      </w:r>
      <w:r w:rsidR="001A0F3C">
        <w:rPr>
          <w:lang w:eastAsia="en-US"/>
        </w:rPr>
        <w:t>S</w:t>
      </w:r>
      <w:r w:rsidRPr="00E02073">
        <w:rPr>
          <w:lang w:eastAsia="en-US"/>
        </w:rPr>
        <w:t xml:space="preserve"> methodology</w:t>
      </w:r>
      <w:r w:rsidR="007659E7">
        <w:rPr>
          <w:lang w:eastAsia="en-US"/>
        </w:rPr>
        <w:t xml:space="preserve"> after included the declared values above for the Field repeatability term.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2337"/>
        <w:gridCol w:w="811"/>
        <w:gridCol w:w="943"/>
        <w:gridCol w:w="1208"/>
        <w:gridCol w:w="1195"/>
        <w:gridCol w:w="434"/>
        <w:gridCol w:w="801"/>
        <w:gridCol w:w="1044"/>
      </w:tblGrid>
      <w:tr w:rsidR="001A0F3C" w:rsidRPr="001A0F3C" w14:paraId="3295EBC2" w14:textId="77777777" w:rsidTr="00F86EB1">
        <w:trPr>
          <w:trHeight w:val="207"/>
          <w:jc w:val="center"/>
        </w:trPr>
        <w:tc>
          <w:tcPr>
            <w:tcW w:w="590" w:type="dxa"/>
            <w:vMerge w:val="restart"/>
            <w:shd w:val="clear" w:color="auto" w:fill="auto"/>
            <w:vAlign w:val="center"/>
            <w:hideMark/>
          </w:tcPr>
          <w:p w14:paraId="07BA59C4" w14:textId="77777777" w:rsidR="001A0F3C" w:rsidRPr="001A0F3C" w:rsidRDefault="001A0F3C" w:rsidP="00F86EB1">
            <w:pPr>
              <w:spacing w:after="0"/>
              <w:rPr>
                <w:b/>
                <w:bCs/>
                <w:color w:val="000000"/>
                <w:sz w:val="16"/>
                <w:szCs w:val="16"/>
              </w:rPr>
            </w:pPr>
            <w:r w:rsidRPr="001A0F3C">
              <w:rPr>
                <w:b/>
                <w:bCs/>
                <w:color w:val="000000"/>
                <w:sz w:val="16"/>
                <w:szCs w:val="16"/>
              </w:rPr>
              <w:t>UID</w:t>
            </w:r>
          </w:p>
        </w:tc>
        <w:tc>
          <w:tcPr>
            <w:tcW w:w="2418" w:type="dxa"/>
            <w:vMerge w:val="restart"/>
            <w:shd w:val="clear" w:color="auto" w:fill="auto"/>
            <w:vAlign w:val="center"/>
            <w:hideMark/>
          </w:tcPr>
          <w:p w14:paraId="131266A2" w14:textId="77777777" w:rsidR="001A0F3C" w:rsidRPr="001A0F3C" w:rsidRDefault="001A0F3C" w:rsidP="00F86EB1">
            <w:pPr>
              <w:spacing w:after="0"/>
              <w:rPr>
                <w:b/>
                <w:bCs/>
                <w:color w:val="000000"/>
                <w:sz w:val="16"/>
                <w:szCs w:val="16"/>
              </w:rPr>
            </w:pPr>
            <w:r w:rsidRPr="001A0F3C">
              <w:rPr>
                <w:b/>
                <w:bCs/>
                <w:color w:val="000000"/>
                <w:sz w:val="16"/>
                <w:szCs w:val="16"/>
              </w:rPr>
              <w:t>Uncertainty Source</w:t>
            </w:r>
          </w:p>
        </w:tc>
        <w:tc>
          <w:tcPr>
            <w:tcW w:w="1803" w:type="dxa"/>
            <w:gridSpan w:val="2"/>
            <w:vAlign w:val="center"/>
          </w:tcPr>
          <w:p w14:paraId="43F811B2" w14:textId="77777777" w:rsidR="001A0F3C" w:rsidRPr="001A0F3C" w:rsidRDefault="001A0F3C" w:rsidP="00F86EB1">
            <w:pPr>
              <w:spacing w:after="0"/>
              <w:rPr>
                <w:b/>
                <w:bCs/>
                <w:color w:val="000000"/>
                <w:sz w:val="16"/>
                <w:szCs w:val="16"/>
              </w:rPr>
            </w:pPr>
            <w:r w:rsidRPr="001A0F3C">
              <w:rPr>
                <w:b/>
                <w:bCs/>
                <w:color w:val="000000"/>
                <w:sz w:val="16"/>
                <w:szCs w:val="16"/>
              </w:rPr>
              <w:t>Uncertainty Value</w:t>
            </w:r>
          </w:p>
        </w:tc>
        <w:tc>
          <w:tcPr>
            <w:tcW w:w="1246" w:type="dxa"/>
            <w:vMerge w:val="restart"/>
            <w:vAlign w:val="center"/>
          </w:tcPr>
          <w:p w14:paraId="1ECBA006" w14:textId="77777777" w:rsidR="001A0F3C" w:rsidRPr="001A0F3C" w:rsidRDefault="001A0F3C" w:rsidP="00F86EB1">
            <w:pPr>
              <w:spacing w:after="0"/>
              <w:rPr>
                <w:b/>
                <w:bCs/>
                <w:color w:val="000000"/>
                <w:sz w:val="16"/>
                <w:szCs w:val="16"/>
              </w:rPr>
            </w:pPr>
            <w:r w:rsidRPr="001A0F3C">
              <w:rPr>
                <w:b/>
                <w:bCs/>
                <w:color w:val="000000"/>
                <w:sz w:val="16"/>
                <w:szCs w:val="16"/>
              </w:rPr>
              <w:t>Distribution of the probability</w:t>
            </w:r>
          </w:p>
        </w:tc>
        <w:tc>
          <w:tcPr>
            <w:tcW w:w="1232" w:type="dxa"/>
            <w:vMerge w:val="restart"/>
            <w:vAlign w:val="center"/>
          </w:tcPr>
          <w:p w14:paraId="04C6CF2A" w14:textId="77777777" w:rsidR="001A0F3C" w:rsidRPr="001A0F3C" w:rsidRDefault="001A0F3C" w:rsidP="00F86EB1">
            <w:pPr>
              <w:spacing w:after="0"/>
              <w:rPr>
                <w:b/>
                <w:bCs/>
                <w:color w:val="000000"/>
                <w:sz w:val="16"/>
                <w:szCs w:val="16"/>
              </w:rPr>
            </w:pPr>
            <w:r w:rsidRPr="001A0F3C">
              <w:rPr>
                <w:b/>
                <w:bCs/>
                <w:color w:val="000000"/>
                <w:sz w:val="16"/>
                <w:szCs w:val="16"/>
              </w:rPr>
              <w:t>Divisor based on distribution shapre</w:t>
            </w:r>
          </w:p>
        </w:tc>
        <w:tc>
          <w:tcPr>
            <w:tcW w:w="442" w:type="dxa"/>
            <w:vMerge w:val="restart"/>
            <w:vAlign w:val="center"/>
          </w:tcPr>
          <w:p w14:paraId="5A062E96" w14:textId="77777777" w:rsidR="001A0F3C" w:rsidRPr="001A0F3C" w:rsidRDefault="001A0F3C" w:rsidP="00F86EB1">
            <w:pPr>
              <w:spacing w:after="0"/>
              <w:rPr>
                <w:b/>
                <w:bCs/>
                <w:color w:val="000000"/>
                <w:sz w:val="16"/>
                <w:szCs w:val="16"/>
              </w:rPr>
            </w:pPr>
            <w:r w:rsidRPr="001A0F3C">
              <w:rPr>
                <w:b/>
                <w:bCs/>
                <w:color w:val="000000"/>
                <w:sz w:val="16"/>
                <w:szCs w:val="16"/>
              </w:rPr>
              <w:t>c</w:t>
            </w:r>
            <w:r w:rsidRPr="001A0F3C">
              <w:rPr>
                <w:b/>
                <w:bCs/>
                <w:color w:val="000000"/>
                <w:sz w:val="16"/>
                <w:szCs w:val="16"/>
                <w:vertAlign w:val="subscript"/>
              </w:rPr>
              <w:t>i</w:t>
            </w:r>
          </w:p>
        </w:tc>
        <w:tc>
          <w:tcPr>
            <w:tcW w:w="1898" w:type="dxa"/>
            <w:gridSpan w:val="2"/>
            <w:vAlign w:val="center"/>
          </w:tcPr>
          <w:p w14:paraId="3A361067" w14:textId="77777777" w:rsidR="001A0F3C" w:rsidRPr="001A0F3C" w:rsidRDefault="001A0F3C" w:rsidP="00F86EB1">
            <w:pPr>
              <w:spacing w:after="0"/>
              <w:rPr>
                <w:b/>
                <w:bCs/>
                <w:color w:val="000000"/>
                <w:sz w:val="16"/>
                <w:szCs w:val="16"/>
              </w:rPr>
            </w:pPr>
            <w:r w:rsidRPr="001A0F3C">
              <w:rPr>
                <w:b/>
                <w:bCs/>
                <w:color w:val="000000"/>
                <w:sz w:val="16"/>
                <w:szCs w:val="16"/>
              </w:rPr>
              <w:t xml:space="preserve">Std. uncertainty </w:t>
            </w:r>
          </w:p>
          <w:p w14:paraId="47200613" w14:textId="77777777" w:rsidR="001A0F3C" w:rsidRPr="001A0F3C" w:rsidRDefault="001A0F3C" w:rsidP="00F86EB1">
            <w:pPr>
              <w:spacing w:after="0"/>
              <w:rPr>
                <w:b/>
                <w:bCs/>
                <w:color w:val="000000"/>
                <w:sz w:val="16"/>
                <w:szCs w:val="16"/>
              </w:rPr>
            </w:pPr>
            <w:r w:rsidRPr="001A0F3C">
              <w:rPr>
                <w:b/>
                <w:bCs/>
                <w:color w:val="000000"/>
                <w:sz w:val="16"/>
                <w:szCs w:val="16"/>
              </w:rPr>
              <w:t>u</w:t>
            </w:r>
            <w:r w:rsidRPr="001A0F3C">
              <w:rPr>
                <w:b/>
                <w:bCs/>
                <w:color w:val="000000"/>
                <w:sz w:val="16"/>
                <w:szCs w:val="16"/>
                <w:vertAlign w:val="subscript"/>
              </w:rPr>
              <w:t>i</w:t>
            </w:r>
            <w:r w:rsidRPr="001A0F3C">
              <w:rPr>
                <w:b/>
                <w:bCs/>
                <w:color w:val="000000"/>
                <w:sz w:val="16"/>
                <w:szCs w:val="16"/>
              </w:rPr>
              <w:t xml:space="preserve"> [dB]</w:t>
            </w:r>
          </w:p>
        </w:tc>
      </w:tr>
      <w:tr w:rsidR="001A0F3C" w:rsidRPr="001A0F3C" w14:paraId="3689747C" w14:textId="77777777" w:rsidTr="00F86EB1">
        <w:trPr>
          <w:trHeight w:val="253"/>
          <w:jc w:val="center"/>
        </w:trPr>
        <w:tc>
          <w:tcPr>
            <w:tcW w:w="590" w:type="dxa"/>
            <w:vMerge/>
            <w:vAlign w:val="center"/>
            <w:hideMark/>
          </w:tcPr>
          <w:p w14:paraId="3C8237AF" w14:textId="77777777" w:rsidR="001A0F3C" w:rsidRPr="001A0F3C" w:rsidRDefault="001A0F3C" w:rsidP="00F86EB1">
            <w:pPr>
              <w:spacing w:after="0"/>
              <w:rPr>
                <w:b/>
                <w:bCs/>
                <w:color w:val="000000"/>
                <w:sz w:val="16"/>
                <w:szCs w:val="16"/>
              </w:rPr>
            </w:pPr>
          </w:p>
        </w:tc>
        <w:tc>
          <w:tcPr>
            <w:tcW w:w="2418" w:type="dxa"/>
            <w:vMerge/>
            <w:vAlign w:val="center"/>
            <w:hideMark/>
          </w:tcPr>
          <w:p w14:paraId="6A9F15FB" w14:textId="77777777" w:rsidR="001A0F3C" w:rsidRPr="001A0F3C" w:rsidRDefault="001A0F3C" w:rsidP="00F86EB1">
            <w:pPr>
              <w:spacing w:after="0"/>
              <w:rPr>
                <w:b/>
                <w:bCs/>
                <w:color w:val="000000"/>
                <w:sz w:val="16"/>
                <w:szCs w:val="16"/>
              </w:rPr>
            </w:pPr>
          </w:p>
        </w:tc>
        <w:tc>
          <w:tcPr>
            <w:tcW w:w="833" w:type="dxa"/>
            <w:vAlign w:val="center"/>
          </w:tcPr>
          <w:p w14:paraId="741B1D1D" w14:textId="77777777" w:rsidR="001A0F3C" w:rsidRPr="001A0F3C" w:rsidRDefault="001A0F3C" w:rsidP="00F86EB1">
            <w:pPr>
              <w:spacing w:after="0"/>
              <w:rPr>
                <w:b/>
                <w:bCs/>
                <w:color w:val="000000"/>
                <w:sz w:val="16"/>
                <w:szCs w:val="16"/>
              </w:rPr>
            </w:pPr>
            <w:r w:rsidRPr="001A0F3C">
              <w:rPr>
                <w:b/>
                <w:bCs/>
                <w:color w:val="000000"/>
                <w:sz w:val="16"/>
                <w:szCs w:val="16"/>
              </w:rPr>
              <w:t xml:space="preserve">f </w:t>
            </w:r>
            <w:r w:rsidRPr="001A0F3C">
              <w:rPr>
                <w:rFonts w:ascii="Cambria Math" w:hAnsi="Cambria Math" w:cs="Cambria Math"/>
                <w:b/>
                <w:bCs/>
                <w:color w:val="000000"/>
                <w:sz w:val="16"/>
                <w:szCs w:val="16"/>
              </w:rPr>
              <w:t>≦</w:t>
            </w:r>
            <w:r w:rsidRPr="001A0F3C">
              <w:rPr>
                <w:b/>
                <w:bCs/>
                <w:color w:val="000000"/>
                <w:sz w:val="16"/>
                <w:szCs w:val="16"/>
              </w:rPr>
              <w:t xml:space="preserve"> 3GHz</w:t>
            </w:r>
          </w:p>
        </w:tc>
        <w:tc>
          <w:tcPr>
            <w:tcW w:w="970" w:type="dxa"/>
            <w:vAlign w:val="center"/>
          </w:tcPr>
          <w:p w14:paraId="4F38E70F" w14:textId="77777777" w:rsidR="001A0F3C" w:rsidRPr="001A0F3C" w:rsidRDefault="001A0F3C" w:rsidP="00F86EB1">
            <w:pPr>
              <w:spacing w:after="0"/>
              <w:rPr>
                <w:b/>
                <w:bCs/>
                <w:color w:val="000000"/>
                <w:sz w:val="16"/>
                <w:szCs w:val="16"/>
              </w:rPr>
            </w:pPr>
            <w:r w:rsidRPr="001A0F3C">
              <w:rPr>
                <w:b/>
                <w:bCs/>
                <w:color w:val="000000"/>
                <w:sz w:val="16"/>
                <w:szCs w:val="16"/>
              </w:rPr>
              <w:t xml:space="preserve">3GHz </w:t>
            </w:r>
            <w:r w:rsidRPr="001A0F3C">
              <w:rPr>
                <w:rFonts w:ascii="Cambria Math" w:hAnsi="Cambria Math" w:cs="Cambria Math"/>
                <w:b/>
                <w:bCs/>
                <w:color w:val="000000"/>
                <w:sz w:val="16"/>
                <w:szCs w:val="16"/>
              </w:rPr>
              <w:t>≦</w:t>
            </w:r>
            <w:r w:rsidRPr="001A0F3C">
              <w:rPr>
                <w:b/>
                <w:bCs/>
                <w:color w:val="000000"/>
                <w:sz w:val="16"/>
                <w:szCs w:val="16"/>
              </w:rPr>
              <w:t xml:space="preserve"> f &lt; 4.2GHz</w:t>
            </w:r>
          </w:p>
        </w:tc>
        <w:tc>
          <w:tcPr>
            <w:tcW w:w="1246" w:type="dxa"/>
            <w:vMerge/>
          </w:tcPr>
          <w:p w14:paraId="5504F84C" w14:textId="77777777" w:rsidR="001A0F3C" w:rsidRPr="001A0F3C" w:rsidRDefault="001A0F3C" w:rsidP="00F86EB1">
            <w:pPr>
              <w:spacing w:after="0"/>
              <w:rPr>
                <w:b/>
                <w:bCs/>
                <w:color w:val="000000"/>
                <w:sz w:val="16"/>
                <w:szCs w:val="16"/>
              </w:rPr>
            </w:pPr>
          </w:p>
        </w:tc>
        <w:tc>
          <w:tcPr>
            <w:tcW w:w="1232" w:type="dxa"/>
            <w:vMerge/>
          </w:tcPr>
          <w:p w14:paraId="3AB6713F" w14:textId="77777777" w:rsidR="001A0F3C" w:rsidRPr="001A0F3C" w:rsidRDefault="001A0F3C" w:rsidP="00F86EB1">
            <w:pPr>
              <w:spacing w:after="0"/>
              <w:rPr>
                <w:b/>
                <w:bCs/>
                <w:color w:val="000000"/>
                <w:sz w:val="16"/>
                <w:szCs w:val="16"/>
              </w:rPr>
            </w:pPr>
          </w:p>
        </w:tc>
        <w:tc>
          <w:tcPr>
            <w:tcW w:w="442" w:type="dxa"/>
            <w:vMerge/>
          </w:tcPr>
          <w:p w14:paraId="04235E79" w14:textId="77777777" w:rsidR="001A0F3C" w:rsidRPr="001A0F3C" w:rsidRDefault="001A0F3C" w:rsidP="00F86EB1">
            <w:pPr>
              <w:spacing w:after="0"/>
              <w:rPr>
                <w:b/>
                <w:bCs/>
                <w:color w:val="000000"/>
                <w:sz w:val="16"/>
                <w:szCs w:val="16"/>
              </w:rPr>
            </w:pPr>
          </w:p>
        </w:tc>
        <w:tc>
          <w:tcPr>
            <w:tcW w:w="823" w:type="dxa"/>
            <w:vAlign w:val="center"/>
          </w:tcPr>
          <w:p w14:paraId="5BEC009A" w14:textId="77777777" w:rsidR="001A0F3C" w:rsidRPr="001A0F3C" w:rsidRDefault="001A0F3C" w:rsidP="00F86EB1">
            <w:pPr>
              <w:spacing w:after="0"/>
              <w:rPr>
                <w:b/>
                <w:bCs/>
                <w:color w:val="000000"/>
                <w:sz w:val="16"/>
                <w:szCs w:val="16"/>
              </w:rPr>
            </w:pPr>
            <w:r w:rsidRPr="001A0F3C">
              <w:rPr>
                <w:b/>
                <w:bCs/>
                <w:color w:val="000000"/>
                <w:sz w:val="16"/>
                <w:szCs w:val="16"/>
              </w:rPr>
              <w:t xml:space="preserve">f </w:t>
            </w:r>
            <w:r w:rsidRPr="001A0F3C">
              <w:rPr>
                <w:rFonts w:ascii="Cambria Math" w:hAnsi="Cambria Math" w:cs="Cambria Math"/>
                <w:b/>
                <w:bCs/>
                <w:color w:val="000000"/>
                <w:sz w:val="16"/>
                <w:szCs w:val="16"/>
              </w:rPr>
              <w:t>≦</w:t>
            </w:r>
            <w:r w:rsidRPr="001A0F3C">
              <w:rPr>
                <w:b/>
                <w:bCs/>
                <w:color w:val="000000"/>
                <w:sz w:val="16"/>
                <w:szCs w:val="16"/>
              </w:rPr>
              <w:t xml:space="preserve"> 3GHz</w:t>
            </w:r>
          </w:p>
        </w:tc>
        <w:tc>
          <w:tcPr>
            <w:tcW w:w="1075" w:type="dxa"/>
            <w:vAlign w:val="center"/>
          </w:tcPr>
          <w:p w14:paraId="07DFFA14" w14:textId="77777777" w:rsidR="001A0F3C" w:rsidRPr="001A0F3C" w:rsidRDefault="001A0F3C" w:rsidP="00F86EB1">
            <w:pPr>
              <w:spacing w:after="0"/>
              <w:rPr>
                <w:b/>
                <w:bCs/>
                <w:color w:val="000000"/>
                <w:sz w:val="16"/>
                <w:szCs w:val="16"/>
              </w:rPr>
            </w:pPr>
            <w:r w:rsidRPr="001A0F3C">
              <w:rPr>
                <w:b/>
                <w:bCs/>
                <w:color w:val="000000"/>
                <w:sz w:val="16"/>
                <w:szCs w:val="16"/>
              </w:rPr>
              <w:t xml:space="preserve">3GHz </w:t>
            </w:r>
            <w:r w:rsidRPr="001A0F3C">
              <w:rPr>
                <w:rFonts w:ascii="Cambria Math" w:hAnsi="Cambria Math" w:cs="Cambria Math"/>
                <w:b/>
                <w:bCs/>
                <w:color w:val="000000"/>
                <w:sz w:val="16"/>
                <w:szCs w:val="16"/>
              </w:rPr>
              <w:t>≦</w:t>
            </w:r>
            <w:r w:rsidRPr="001A0F3C">
              <w:rPr>
                <w:b/>
                <w:bCs/>
                <w:color w:val="000000"/>
                <w:sz w:val="16"/>
                <w:szCs w:val="16"/>
              </w:rPr>
              <w:t xml:space="preserve"> f &lt; 4.2GHz</w:t>
            </w:r>
          </w:p>
        </w:tc>
      </w:tr>
      <w:tr w:rsidR="001A0F3C" w:rsidRPr="001A0F3C" w14:paraId="74E049C7" w14:textId="77777777" w:rsidTr="00F86EB1">
        <w:trPr>
          <w:trHeight w:val="20"/>
          <w:jc w:val="center"/>
        </w:trPr>
        <w:tc>
          <w:tcPr>
            <w:tcW w:w="9629" w:type="dxa"/>
            <w:gridSpan w:val="9"/>
            <w:shd w:val="clear" w:color="auto" w:fill="auto"/>
            <w:vAlign w:val="center"/>
          </w:tcPr>
          <w:p w14:paraId="52467AC2" w14:textId="77777777" w:rsidR="001A0F3C" w:rsidRPr="001A0F3C" w:rsidRDefault="001A0F3C" w:rsidP="00F86EB1">
            <w:pPr>
              <w:spacing w:after="0"/>
              <w:jc w:val="center"/>
              <w:rPr>
                <w:sz w:val="16"/>
                <w:szCs w:val="16"/>
              </w:rPr>
            </w:pPr>
            <w:r w:rsidRPr="001A0F3C">
              <w:rPr>
                <w:b/>
                <w:bCs/>
                <w:color w:val="000000"/>
                <w:sz w:val="16"/>
                <w:szCs w:val="16"/>
              </w:rPr>
              <w:t>Stage 2: DUT measurement</w:t>
            </w:r>
          </w:p>
        </w:tc>
      </w:tr>
      <w:tr w:rsidR="001A0F3C" w:rsidRPr="001A0F3C" w14:paraId="5D4F17B4" w14:textId="77777777" w:rsidTr="00F86EB1">
        <w:trPr>
          <w:trHeight w:val="20"/>
          <w:jc w:val="center"/>
        </w:trPr>
        <w:tc>
          <w:tcPr>
            <w:tcW w:w="590" w:type="dxa"/>
            <w:shd w:val="clear" w:color="auto" w:fill="auto"/>
            <w:vAlign w:val="center"/>
            <w:hideMark/>
          </w:tcPr>
          <w:p w14:paraId="5B7B474F" w14:textId="77777777" w:rsidR="001A0F3C" w:rsidRPr="001A0F3C" w:rsidRDefault="001A0F3C" w:rsidP="00F86EB1">
            <w:pPr>
              <w:spacing w:after="0"/>
              <w:jc w:val="center"/>
              <w:rPr>
                <w:sz w:val="16"/>
                <w:szCs w:val="16"/>
              </w:rPr>
            </w:pPr>
            <w:r w:rsidRPr="001A0F3C">
              <w:rPr>
                <w:sz w:val="16"/>
                <w:szCs w:val="16"/>
              </w:rPr>
              <w:t>1</w:t>
            </w:r>
          </w:p>
        </w:tc>
        <w:tc>
          <w:tcPr>
            <w:tcW w:w="2418" w:type="dxa"/>
            <w:shd w:val="clear" w:color="auto" w:fill="auto"/>
            <w:vAlign w:val="center"/>
            <w:hideMark/>
          </w:tcPr>
          <w:p w14:paraId="236B90D2" w14:textId="77777777" w:rsidR="001A0F3C" w:rsidRPr="001A0F3C" w:rsidRDefault="001A0F3C" w:rsidP="00F86EB1">
            <w:pPr>
              <w:spacing w:after="0"/>
              <w:rPr>
                <w:sz w:val="16"/>
                <w:szCs w:val="16"/>
              </w:rPr>
            </w:pPr>
            <w:r w:rsidRPr="001A0F3C">
              <w:rPr>
                <w:sz w:val="16"/>
                <w:szCs w:val="16"/>
              </w:rPr>
              <w:t>Misalignment DUT &amp; pointing error</w:t>
            </w:r>
          </w:p>
        </w:tc>
        <w:tc>
          <w:tcPr>
            <w:tcW w:w="833" w:type="dxa"/>
            <w:vAlign w:val="center"/>
          </w:tcPr>
          <w:p w14:paraId="709F8A13" w14:textId="77777777" w:rsidR="001A0F3C" w:rsidRPr="001A0F3C" w:rsidRDefault="001A0F3C" w:rsidP="00F86EB1">
            <w:pPr>
              <w:spacing w:after="0"/>
              <w:jc w:val="center"/>
              <w:rPr>
                <w:sz w:val="16"/>
                <w:szCs w:val="16"/>
              </w:rPr>
            </w:pPr>
            <w:r w:rsidRPr="001A0F3C">
              <w:rPr>
                <w:sz w:val="16"/>
                <w:szCs w:val="16"/>
              </w:rPr>
              <w:t>0.10</w:t>
            </w:r>
          </w:p>
        </w:tc>
        <w:tc>
          <w:tcPr>
            <w:tcW w:w="970" w:type="dxa"/>
            <w:vAlign w:val="center"/>
          </w:tcPr>
          <w:p w14:paraId="3380E72D" w14:textId="77777777" w:rsidR="001A0F3C" w:rsidRPr="001A0F3C" w:rsidRDefault="001A0F3C" w:rsidP="00F86EB1">
            <w:pPr>
              <w:spacing w:after="0"/>
              <w:jc w:val="center"/>
              <w:rPr>
                <w:sz w:val="16"/>
                <w:szCs w:val="16"/>
              </w:rPr>
            </w:pPr>
            <w:r w:rsidRPr="001A0F3C">
              <w:rPr>
                <w:sz w:val="16"/>
                <w:szCs w:val="16"/>
              </w:rPr>
              <w:t>0.10</w:t>
            </w:r>
          </w:p>
        </w:tc>
        <w:tc>
          <w:tcPr>
            <w:tcW w:w="1246" w:type="dxa"/>
            <w:vAlign w:val="center"/>
          </w:tcPr>
          <w:p w14:paraId="73316EF4"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4A7A7D07"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581B4F15"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2AB5B4CB" w14:textId="77777777" w:rsidR="001A0F3C" w:rsidRPr="001A0F3C" w:rsidRDefault="001A0F3C" w:rsidP="00F86EB1">
            <w:pPr>
              <w:spacing w:after="0"/>
              <w:jc w:val="center"/>
              <w:rPr>
                <w:sz w:val="16"/>
                <w:szCs w:val="16"/>
              </w:rPr>
            </w:pPr>
            <w:r w:rsidRPr="001A0F3C">
              <w:rPr>
                <w:sz w:val="16"/>
                <w:szCs w:val="16"/>
              </w:rPr>
              <w:t>0.06</w:t>
            </w:r>
          </w:p>
        </w:tc>
        <w:tc>
          <w:tcPr>
            <w:tcW w:w="1075" w:type="dxa"/>
            <w:vAlign w:val="center"/>
          </w:tcPr>
          <w:p w14:paraId="17E59342" w14:textId="77777777" w:rsidR="001A0F3C" w:rsidRPr="001A0F3C" w:rsidRDefault="001A0F3C" w:rsidP="00F86EB1">
            <w:pPr>
              <w:spacing w:after="0"/>
              <w:jc w:val="center"/>
              <w:rPr>
                <w:sz w:val="16"/>
                <w:szCs w:val="16"/>
              </w:rPr>
            </w:pPr>
            <w:r w:rsidRPr="001A0F3C">
              <w:rPr>
                <w:sz w:val="16"/>
                <w:szCs w:val="16"/>
              </w:rPr>
              <w:t>0.06</w:t>
            </w:r>
          </w:p>
        </w:tc>
      </w:tr>
      <w:tr w:rsidR="001A0F3C" w:rsidRPr="001A0F3C" w14:paraId="3FA84FA2" w14:textId="77777777" w:rsidTr="00F86EB1">
        <w:trPr>
          <w:trHeight w:val="20"/>
          <w:jc w:val="center"/>
        </w:trPr>
        <w:tc>
          <w:tcPr>
            <w:tcW w:w="590" w:type="dxa"/>
            <w:shd w:val="clear" w:color="auto" w:fill="auto"/>
            <w:vAlign w:val="center"/>
            <w:hideMark/>
          </w:tcPr>
          <w:p w14:paraId="3E4D2E3B" w14:textId="77777777" w:rsidR="001A0F3C" w:rsidRPr="001A0F3C" w:rsidRDefault="001A0F3C" w:rsidP="00F86EB1">
            <w:pPr>
              <w:spacing w:after="0"/>
              <w:jc w:val="center"/>
              <w:rPr>
                <w:sz w:val="16"/>
                <w:szCs w:val="16"/>
              </w:rPr>
            </w:pPr>
            <w:r w:rsidRPr="001A0F3C">
              <w:rPr>
                <w:sz w:val="16"/>
                <w:szCs w:val="16"/>
              </w:rPr>
              <w:t>2</w:t>
            </w:r>
          </w:p>
        </w:tc>
        <w:tc>
          <w:tcPr>
            <w:tcW w:w="2418" w:type="dxa"/>
            <w:shd w:val="clear" w:color="auto" w:fill="auto"/>
            <w:vAlign w:val="center"/>
            <w:hideMark/>
          </w:tcPr>
          <w:p w14:paraId="31F35F1B" w14:textId="77777777" w:rsidR="001A0F3C" w:rsidRPr="001A0F3C" w:rsidRDefault="001A0F3C" w:rsidP="00F86EB1">
            <w:pPr>
              <w:spacing w:after="0"/>
              <w:rPr>
                <w:sz w:val="16"/>
                <w:szCs w:val="16"/>
              </w:rPr>
            </w:pPr>
            <w:r w:rsidRPr="001A0F3C">
              <w:rPr>
                <w:sz w:val="16"/>
                <w:szCs w:val="16"/>
              </w:rPr>
              <w:t>RF power measurement equipment</w:t>
            </w:r>
          </w:p>
        </w:tc>
        <w:tc>
          <w:tcPr>
            <w:tcW w:w="833" w:type="dxa"/>
            <w:vAlign w:val="center"/>
          </w:tcPr>
          <w:p w14:paraId="60946832" w14:textId="77777777" w:rsidR="001A0F3C" w:rsidRPr="001A0F3C" w:rsidRDefault="001A0F3C" w:rsidP="00F86EB1">
            <w:pPr>
              <w:spacing w:after="0"/>
              <w:jc w:val="center"/>
              <w:rPr>
                <w:sz w:val="16"/>
                <w:szCs w:val="16"/>
              </w:rPr>
            </w:pPr>
            <w:r w:rsidRPr="001A0F3C">
              <w:rPr>
                <w:sz w:val="16"/>
                <w:szCs w:val="16"/>
              </w:rPr>
              <w:t>0.14</w:t>
            </w:r>
          </w:p>
        </w:tc>
        <w:tc>
          <w:tcPr>
            <w:tcW w:w="970" w:type="dxa"/>
            <w:vAlign w:val="center"/>
          </w:tcPr>
          <w:p w14:paraId="386E3AC1" w14:textId="77777777" w:rsidR="001A0F3C" w:rsidRPr="001A0F3C" w:rsidRDefault="001A0F3C" w:rsidP="00F86EB1">
            <w:pPr>
              <w:spacing w:after="0"/>
              <w:jc w:val="center"/>
              <w:rPr>
                <w:sz w:val="16"/>
                <w:szCs w:val="16"/>
              </w:rPr>
            </w:pPr>
            <w:r w:rsidRPr="001A0F3C">
              <w:rPr>
                <w:sz w:val="16"/>
                <w:szCs w:val="16"/>
              </w:rPr>
              <w:t>0.26</w:t>
            </w:r>
          </w:p>
        </w:tc>
        <w:tc>
          <w:tcPr>
            <w:tcW w:w="1246" w:type="dxa"/>
            <w:vAlign w:val="center"/>
          </w:tcPr>
          <w:p w14:paraId="77D0C9DD" w14:textId="77777777" w:rsidR="001A0F3C" w:rsidRPr="001A0F3C" w:rsidRDefault="001A0F3C" w:rsidP="00F86EB1">
            <w:pPr>
              <w:spacing w:after="0"/>
              <w:jc w:val="center"/>
              <w:rPr>
                <w:sz w:val="16"/>
                <w:szCs w:val="16"/>
              </w:rPr>
            </w:pPr>
            <w:r w:rsidRPr="001A0F3C">
              <w:rPr>
                <w:sz w:val="16"/>
                <w:szCs w:val="16"/>
              </w:rPr>
              <w:t>Gaussian</w:t>
            </w:r>
          </w:p>
        </w:tc>
        <w:tc>
          <w:tcPr>
            <w:tcW w:w="1232" w:type="dxa"/>
            <w:vAlign w:val="center"/>
          </w:tcPr>
          <w:p w14:paraId="1FDD15A1" w14:textId="77777777" w:rsidR="001A0F3C" w:rsidRPr="001A0F3C" w:rsidRDefault="001A0F3C" w:rsidP="00F86EB1">
            <w:pPr>
              <w:spacing w:after="0"/>
              <w:jc w:val="center"/>
              <w:rPr>
                <w:sz w:val="16"/>
                <w:szCs w:val="16"/>
              </w:rPr>
            </w:pPr>
            <w:r w:rsidRPr="001A0F3C">
              <w:rPr>
                <w:sz w:val="16"/>
                <w:szCs w:val="16"/>
              </w:rPr>
              <w:t>1</w:t>
            </w:r>
          </w:p>
        </w:tc>
        <w:tc>
          <w:tcPr>
            <w:tcW w:w="442" w:type="dxa"/>
            <w:vAlign w:val="center"/>
          </w:tcPr>
          <w:p w14:paraId="7F937C27" w14:textId="77777777" w:rsidR="001A0F3C" w:rsidRPr="001A0F3C" w:rsidRDefault="001A0F3C" w:rsidP="00F86EB1">
            <w:pPr>
              <w:spacing w:after="0"/>
              <w:jc w:val="center"/>
              <w:rPr>
                <w:sz w:val="16"/>
                <w:szCs w:val="16"/>
              </w:rPr>
            </w:pPr>
            <w:r w:rsidRPr="001A0F3C">
              <w:rPr>
                <w:sz w:val="16"/>
                <w:szCs w:val="16"/>
              </w:rPr>
              <w:t> 1</w:t>
            </w:r>
          </w:p>
        </w:tc>
        <w:tc>
          <w:tcPr>
            <w:tcW w:w="823" w:type="dxa"/>
            <w:vAlign w:val="center"/>
          </w:tcPr>
          <w:p w14:paraId="580EECFC" w14:textId="77777777" w:rsidR="001A0F3C" w:rsidRPr="001A0F3C" w:rsidRDefault="001A0F3C" w:rsidP="00F86EB1">
            <w:pPr>
              <w:spacing w:after="0"/>
              <w:jc w:val="center"/>
              <w:rPr>
                <w:sz w:val="16"/>
                <w:szCs w:val="16"/>
              </w:rPr>
            </w:pPr>
            <w:r w:rsidRPr="001A0F3C">
              <w:rPr>
                <w:sz w:val="16"/>
                <w:szCs w:val="16"/>
              </w:rPr>
              <w:t>0.14</w:t>
            </w:r>
          </w:p>
        </w:tc>
        <w:tc>
          <w:tcPr>
            <w:tcW w:w="1075" w:type="dxa"/>
            <w:vAlign w:val="center"/>
          </w:tcPr>
          <w:p w14:paraId="4FA67376" w14:textId="77777777" w:rsidR="001A0F3C" w:rsidRPr="001A0F3C" w:rsidRDefault="001A0F3C" w:rsidP="00F86EB1">
            <w:pPr>
              <w:spacing w:after="0"/>
              <w:jc w:val="center"/>
              <w:rPr>
                <w:sz w:val="16"/>
                <w:szCs w:val="16"/>
              </w:rPr>
            </w:pPr>
            <w:r w:rsidRPr="001A0F3C">
              <w:rPr>
                <w:sz w:val="16"/>
                <w:szCs w:val="16"/>
              </w:rPr>
              <w:t>0.26</w:t>
            </w:r>
          </w:p>
        </w:tc>
      </w:tr>
      <w:tr w:rsidR="001A0F3C" w:rsidRPr="001A0F3C" w14:paraId="4B997212" w14:textId="77777777" w:rsidTr="00F86EB1">
        <w:trPr>
          <w:trHeight w:val="20"/>
          <w:jc w:val="center"/>
        </w:trPr>
        <w:tc>
          <w:tcPr>
            <w:tcW w:w="590" w:type="dxa"/>
            <w:shd w:val="clear" w:color="auto" w:fill="auto"/>
            <w:vAlign w:val="center"/>
            <w:hideMark/>
          </w:tcPr>
          <w:p w14:paraId="3703C48E" w14:textId="77777777" w:rsidR="001A0F3C" w:rsidRPr="001A0F3C" w:rsidRDefault="001A0F3C" w:rsidP="00F86EB1">
            <w:pPr>
              <w:spacing w:after="0"/>
              <w:jc w:val="center"/>
              <w:rPr>
                <w:sz w:val="16"/>
                <w:szCs w:val="16"/>
              </w:rPr>
            </w:pPr>
            <w:r w:rsidRPr="001A0F3C">
              <w:rPr>
                <w:sz w:val="16"/>
                <w:szCs w:val="16"/>
              </w:rPr>
              <w:t>3</w:t>
            </w:r>
          </w:p>
        </w:tc>
        <w:tc>
          <w:tcPr>
            <w:tcW w:w="2418" w:type="dxa"/>
            <w:shd w:val="clear" w:color="auto" w:fill="auto"/>
            <w:vAlign w:val="center"/>
            <w:hideMark/>
          </w:tcPr>
          <w:p w14:paraId="26985919" w14:textId="77777777" w:rsidR="001A0F3C" w:rsidRPr="001A0F3C" w:rsidRDefault="001A0F3C" w:rsidP="00F86EB1">
            <w:pPr>
              <w:spacing w:after="0"/>
              <w:rPr>
                <w:sz w:val="16"/>
                <w:szCs w:val="16"/>
              </w:rPr>
            </w:pPr>
            <w:r w:rsidRPr="001A0F3C">
              <w:rPr>
                <w:sz w:val="16"/>
                <w:szCs w:val="16"/>
              </w:rPr>
              <w:t>Longitudinal position uncertainty (i.e. standing wave and imperfect field synthesis) for DUT antenna</w:t>
            </w:r>
          </w:p>
        </w:tc>
        <w:tc>
          <w:tcPr>
            <w:tcW w:w="833" w:type="dxa"/>
            <w:vAlign w:val="center"/>
          </w:tcPr>
          <w:p w14:paraId="3D9EE1EF" w14:textId="77777777" w:rsidR="001A0F3C" w:rsidRPr="001A0F3C" w:rsidRDefault="001A0F3C" w:rsidP="00F86EB1">
            <w:pPr>
              <w:spacing w:after="0"/>
              <w:jc w:val="center"/>
              <w:rPr>
                <w:sz w:val="16"/>
                <w:szCs w:val="16"/>
              </w:rPr>
            </w:pPr>
            <w:r w:rsidRPr="001A0F3C">
              <w:rPr>
                <w:sz w:val="16"/>
                <w:szCs w:val="16"/>
              </w:rPr>
              <w:t>0.05</w:t>
            </w:r>
          </w:p>
        </w:tc>
        <w:tc>
          <w:tcPr>
            <w:tcW w:w="970" w:type="dxa"/>
            <w:vAlign w:val="center"/>
          </w:tcPr>
          <w:p w14:paraId="134E5D1A" w14:textId="77777777" w:rsidR="001A0F3C" w:rsidRPr="001A0F3C" w:rsidRDefault="001A0F3C" w:rsidP="00F86EB1">
            <w:pPr>
              <w:spacing w:after="0"/>
              <w:jc w:val="center"/>
              <w:rPr>
                <w:sz w:val="16"/>
                <w:szCs w:val="16"/>
              </w:rPr>
            </w:pPr>
            <w:r w:rsidRPr="001A0F3C">
              <w:rPr>
                <w:sz w:val="16"/>
                <w:szCs w:val="16"/>
              </w:rPr>
              <w:t>0.14</w:t>
            </w:r>
          </w:p>
        </w:tc>
        <w:tc>
          <w:tcPr>
            <w:tcW w:w="1246" w:type="dxa"/>
            <w:vAlign w:val="center"/>
          </w:tcPr>
          <w:p w14:paraId="405668AA"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4DFA20C4"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0FC7E555"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02B5B776" w14:textId="77777777" w:rsidR="001A0F3C" w:rsidRPr="001A0F3C" w:rsidRDefault="001A0F3C" w:rsidP="00F86EB1">
            <w:pPr>
              <w:spacing w:after="0"/>
              <w:jc w:val="center"/>
              <w:rPr>
                <w:sz w:val="16"/>
                <w:szCs w:val="16"/>
              </w:rPr>
            </w:pPr>
            <w:r w:rsidRPr="001A0F3C">
              <w:rPr>
                <w:sz w:val="16"/>
                <w:szCs w:val="16"/>
              </w:rPr>
              <w:t>0.03</w:t>
            </w:r>
          </w:p>
        </w:tc>
        <w:tc>
          <w:tcPr>
            <w:tcW w:w="1075" w:type="dxa"/>
            <w:vAlign w:val="center"/>
          </w:tcPr>
          <w:p w14:paraId="104BEB95" w14:textId="77777777" w:rsidR="001A0F3C" w:rsidRPr="001A0F3C" w:rsidRDefault="001A0F3C" w:rsidP="00F86EB1">
            <w:pPr>
              <w:spacing w:after="0"/>
              <w:jc w:val="center"/>
              <w:rPr>
                <w:sz w:val="16"/>
                <w:szCs w:val="16"/>
              </w:rPr>
            </w:pPr>
            <w:r w:rsidRPr="001A0F3C">
              <w:rPr>
                <w:sz w:val="16"/>
                <w:szCs w:val="16"/>
              </w:rPr>
              <w:t>0.08</w:t>
            </w:r>
          </w:p>
        </w:tc>
      </w:tr>
      <w:tr w:rsidR="001A0F3C" w:rsidRPr="001A0F3C" w14:paraId="2244C940" w14:textId="77777777" w:rsidTr="00F86EB1">
        <w:trPr>
          <w:trHeight w:val="20"/>
          <w:jc w:val="center"/>
        </w:trPr>
        <w:tc>
          <w:tcPr>
            <w:tcW w:w="590" w:type="dxa"/>
            <w:shd w:val="clear" w:color="auto" w:fill="auto"/>
            <w:vAlign w:val="center"/>
            <w:hideMark/>
          </w:tcPr>
          <w:p w14:paraId="58B9FD32" w14:textId="77777777" w:rsidR="001A0F3C" w:rsidRPr="001A0F3C" w:rsidRDefault="001A0F3C" w:rsidP="00F86EB1">
            <w:pPr>
              <w:spacing w:after="0"/>
              <w:jc w:val="center"/>
              <w:rPr>
                <w:sz w:val="16"/>
                <w:szCs w:val="16"/>
              </w:rPr>
            </w:pPr>
            <w:r w:rsidRPr="001A0F3C">
              <w:rPr>
                <w:sz w:val="16"/>
                <w:szCs w:val="16"/>
              </w:rPr>
              <w:t>4</w:t>
            </w:r>
          </w:p>
        </w:tc>
        <w:tc>
          <w:tcPr>
            <w:tcW w:w="2418" w:type="dxa"/>
            <w:shd w:val="clear" w:color="auto" w:fill="auto"/>
            <w:vAlign w:val="center"/>
            <w:hideMark/>
          </w:tcPr>
          <w:p w14:paraId="72334D24" w14:textId="77777777" w:rsidR="001A0F3C" w:rsidRPr="001A0F3C" w:rsidRDefault="001A0F3C" w:rsidP="00F86EB1">
            <w:pPr>
              <w:spacing w:after="0"/>
              <w:rPr>
                <w:sz w:val="16"/>
                <w:szCs w:val="16"/>
              </w:rPr>
            </w:pPr>
            <w:r w:rsidRPr="001A0F3C">
              <w:rPr>
                <w:sz w:val="16"/>
                <w:szCs w:val="16"/>
              </w:rPr>
              <w:t>RF leakage (calibration antenna connector terminated)</w:t>
            </w:r>
          </w:p>
        </w:tc>
        <w:tc>
          <w:tcPr>
            <w:tcW w:w="833" w:type="dxa"/>
            <w:vAlign w:val="center"/>
          </w:tcPr>
          <w:p w14:paraId="35234016" w14:textId="77777777" w:rsidR="001A0F3C" w:rsidRPr="001A0F3C" w:rsidRDefault="001A0F3C" w:rsidP="00F86EB1">
            <w:pPr>
              <w:spacing w:after="0"/>
              <w:jc w:val="center"/>
              <w:rPr>
                <w:sz w:val="16"/>
                <w:szCs w:val="16"/>
              </w:rPr>
            </w:pPr>
            <w:r w:rsidRPr="001A0F3C">
              <w:rPr>
                <w:sz w:val="16"/>
                <w:szCs w:val="16"/>
              </w:rPr>
              <w:t>0.086</w:t>
            </w:r>
          </w:p>
        </w:tc>
        <w:tc>
          <w:tcPr>
            <w:tcW w:w="970" w:type="dxa"/>
            <w:vAlign w:val="center"/>
          </w:tcPr>
          <w:p w14:paraId="245E55F3" w14:textId="77777777" w:rsidR="001A0F3C" w:rsidRPr="001A0F3C" w:rsidRDefault="001A0F3C" w:rsidP="00F86EB1">
            <w:pPr>
              <w:spacing w:after="0"/>
              <w:jc w:val="center"/>
              <w:rPr>
                <w:sz w:val="16"/>
                <w:szCs w:val="16"/>
              </w:rPr>
            </w:pPr>
            <w:r w:rsidRPr="001A0F3C">
              <w:rPr>
                <w:sz w:val="16"/>
                <w:szCs w:val="16"/>
              </w:rPr>
              <w:t>0.086</w:t>
            </w:r>
          </w:p>
        </w:tc>
        <w:tc>
          <w:tcPr>
            <w:tcW w:w="1246" w:type="dxa"/>
            <w:vAlign w:val="center"/>
          </w:tcPr>
          <w:p w14:paraId="52140978" w14:textId="77777777" w:rsidR="001A0F3C" w:rsidRPr="001A0F3C" w:rsidRDefault="001A0F3C" w:rsidP="00F86EB1">
            <w:pPr>
              <w:spacing w:after="0"/>
              <w:jc w:val="center"/>
              <w:rPr>
                <w:sz w:val="16"/>
                <w:szCs w:val="16"/>
              </w:rPr>
            </w:pPr>
            <w:r w:rsidRPr="001A0F3C">
              <w:rPr>
                <w:sz w:val="16"/>
                <w:szCs w:val="16"/>
              </w:rPr>
              <w:t>Normal</w:t>
            </w:r>
          </w:p>
        </w:tc>
        <w:tc>
          <w:tcPr>
            <w:tcW w:w="1232" w:type="dxa"/>
            <w:vAlign w:val="center"/>
          </w:tcPr>
          <w:p w14:paraId="65BC114A" w14:textId="77777777" w:rsidR="001A0F3C" w:rsidRPr="001A0F3C" w:rsidRDefault="001A0F3C" w:rsidP="00F86EB1">
            <w:pPr>
              <w:spacing w:after="0"/>
              <w:jc w:val="center"/>
              <w:rPr>
                <w:sz w:val="16"/>
                <w:szCs w:val="16"/>
              </w:rPr>
            </w:pPr>
            <w:r w:rsidRPr="001A0F3C">
              <w:rPr>
                <w:sz w:val="16"/>
                <w:szCs w:val="16"/>
              </w:rPr>
              <w:t>1</w:t>
            </w:r>
          </w:p>
        </w:tc>
        <w:tc>
          <w:tcPr>
            <w:tcW w:w="442" w:type="dxa"/>
            <w:vAlign w:val="center"/>
          </w:tcPr>
          <w:p w14:paraId="7AF035C5"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6C4BCA5D" w14:textId="77777777" w:rsidR="001A0F3C" w:rsidRPr="001A0F3C" w:rsidRDefault="001A0F3C" w:rsidP="00F86EB1">
            <w:pPr>
              <w:spacing w:after="0"/>
              <w:jc w:val="center"/>
              <w:rPr>
                <w:sz w:val="16"/>
                <w:szCs w:val="16"/>
              </w:rPr>
            </w:pPr>
            <w:r w:rsidRPr="001A0F3C">
              <w:rPr>
                <w:sz w:val="16"/>
                <w:szCs w:val="16"/>
              </w:rPr>
              <w:t>0.09</w:t>
            </w:r>
          </w:p>
        </w:tc>
        <w:tc>
          <w:tcPr>
            <w:tcW w:w="1075" w:type="dxa"/>
            <w:vAlign w:val="center"/>
          </w:tcPr>
          <w:p w14:paraId="329F3F1B" w14:textId="77777777" w:rsidR="001A0F3C" w:rsidRPr="001A0F3C" w:rsidRDefault="001A0F3C" w:rsidP="00F86EB1">
            <w:pPr>
              <w:spacing w:after="0"/>
              <w:jc w:val="center"/>
              <w:rPr>
                <w:sz w:val="16"/>
                <w:szCs w:val="16"/>
              </w:rPr>
            </w:pPr>
            <w:r w:rsidRPr="001A0F3C">
              <w:rPr>
                <w:sz w:val="16"/>
                <w:szCs w:val="16"/>
              </w:rPr>
              <w:t>0.09</w:t>
            </w:r>
          </w:p>
        </w:tc>
      </w:tr>
      <w:tr w:rsidR="001A0F3C" w:rsidRPr="001A0F3C" w14:paraId="383B7FCC" w14:textId="77777777" w:rsidTr="00F86EB1">
        <w:trPr>
          <w:trHeight w:val="20"/>
          <w:jc w:val="center"/>
        </w:trPr>
        <w:tc>
          <w:tcPr>
            <w:tcW w:w="590" w:type="dxa"/>
            <w:shd w:val="clear" w:color="auto" w:fill="auto"/>
            <w:vAlign w:val="center"/>
            <w:hideMark/>
          </w:tcPr>
          <w:p w14:paraId="43E958F1" w14:textId="77777777" w:rsidR="001A0F3C" w:rsidRPr="005C7FBB" w:rsidRDefault="001A0F3C" w:rsidP="00F86EB1">
            <w:pPr>
              <w:spacing w:after="0"/>
              <w:jc w:val="center"/>
              <w:rPr>
                <w:sz w:val="16"/>
                <w:szCs w:val="16"/>
              </w:rPr>
            </w:pPr>
            <w:r w:rsidRPr="005C7FBB">
              <w:rPr>
                <w:sz w:val="16"/>
                <w:szCs w:val="16"/>
              </w:rPr>
              <w:t>5</w:t>
            </w:r>
          </w:p>
        </w:tc>
        <w:tc>
          <w:tcPr>
            <w:tcW w:w="2418" w:type="dxa"/>
            <w:shd w:val="clear" w:color="auto" w:fill="auto"/>
            <w:vAlign w:val="center"/>
            <w:hideMark/>
          </w:tcPr>
          <w:p w14:paraId="6A05F455" w14:textId="77777777" w:rsidR="001A0F3C" w:rsidRPr="005C7FBB" w:rsidRDefault="001A0F3C" w:rsidP="00F86EB1">
            <w:pPr>
              <w:spacing w:after="0"/>
              <w:rPr>
                <w:sz w:val="16"/>
                <w:szCs w:val="16"/>
              </w:rPr>
            </w:pPr>
            <w:r w:rsidRPr="005C7FBB">
              <w:rPr>
                <w:sz w:val="16"/>
                <w:szCs w:val="16"/>
              </w:rPr>
              <w:t>QZ ripple with DUT</w:t>
            </w:r>
          </w:p>
        </w:tc>
        <w:tc>
          <w:tcPr>
            <w:tcW w:w="833" w:type="dxa"/>
            <w:vAlign w:val="center"/>
          </w:tcPr>
          <w:p w14:paraId="017B5878" w14:textId="77777777" w:rsidR="001A0F3C" w:rsidRPr="005C7FBB" w:rsidRDefault="001A0F3C" w:rsidP="00F86EB1">
            <w:pPr>
              <w:spacing w:after="0"/>
              <w:jc w:val="center"/>
              <w:rPr>
                <w:sz w:val="16"/>
                <w:szCs w:val="16"/>
              </w:rPr>
            </w:pPr>
            <w:r w:rsidRPr="005C7FBB">
              <w:rPr>
                <w:sz w:val="16"/>
                <w:szCs w:val="16"/>
              </w:rPr>
              <w:t>[0.4]</w:t>
            </w:r>
          </w:p>
        </w:tc>
        <w:tc>
          <w:tcPr>
            <w:tcW w:w="970" w:type="dxa"/>
            <w:vAlign w:val="center"/>
          </w:tcPr>
          <w:p w14:paraId="73FDA32C" w14:textId="77777777" w:rsidR="001A0F3C" w:rsidRPr="005C7FBB" w:rsidRDefault="001A0F3C" w:rsidP="00F86EB1">
            <w:pPr>
              <w:spacing w:after="0"/>
              <w:jc w:val="center"/>
              <w:rPr>
                <w:sz w:val="16"/>
                <w:szCs w:val="16"/>
              </w:rPr>
            </w:pPr>
            <w:r w:rsidRPr="005C7FBB">
              <w:rPr>
                <w:sz w:val="16"/>
                <w:szCs w:val="16"/>
              </w:rPr>
              <w:t>[0.4]</w:t>
            </w:r>
          </w:p>
        </w:tc>
        <w:tc>
          <w:tcPr>
            <w:tcW w:w="1246" w:type="dxa"/>
            <w:vAlign w:val="center"/>
          </w:tcPr>
          <w:p w14:paraId="6469B5EF" w14:textId="77777777" w:rsidR="001A0F3C" w:rsidRPr="005C7FBB" w:rsidRDefault="001A0F3C" w:rsidP="00F86EB1">
            <w:pPr>
              <w:spacing w:after="0"/>
              <w:jc w:val="center"/>
              <w:rPr>
                <w:sz w:val="16"/>
                <w:szCs w:val="16"/>
              </w:rPr>
            </w:pPr>
            <w:r w:rsidRPr="005C7FBB">
              <w:rPr>
                <w:sz w:val="16"/>
                <w:szCs w:val="16"/>
              </w:rPr>
              <w:t>Rectangular</w:t>
            </w:r>
          </w:p>
        </w:tc>
        <w:tc>
          <w:tcPr>
            <w:tcW w:w="1232" w:type="dxa"/>
            <w:vAlign w:val="center"/>
          </w:tcPr>
          <w:p w14:paraId="46758D3B" w14:textId="77777777" w:rsidR="001A0F3C" w:rsidRPr="005C7FBB" w:rsidRDefault="001A0F3C" w:rsidP="00F86EB1">
            <w:pPr>
              <w:spacing w:after="0"/>
              <w:jc w:val="center"/>
              <w:rPr>
                <w:sz w:val="16"/>
                <w:szCs w:val="16"/>
              </w:rPr>
            </w:pPr>
            <w:r w:rsidRPr="005C7FBB">
              <w:rPr>
                <w:sz w:val="16"/>
                <w:szCs w:val="16"/>
              </w:rPr>
              <w:t>√3</w:t>
            </w:r>
          </w:p>
        </w:tc>
        <w:tc>
          <w:tcPr>
            <w:tcW w:w="442" w:type="dxa"/>
            <w:vAlign w:val="center"/>
          </w:tcPr>
          <w:p w14:paraId="26B7F07E" w14:textId="77777777" w:rsidR="001A0F3C" w:rsidRPr="005C7FBB" w:rsidRDefault="001A0F3C" w:rsidP="00F86EB1">
            <w:pPr>
              <w:spacing w:after="0"/>
              <w:jc w:val="center"/>
              <w:rPr>
                <w:sz w:val="16"/>
                <w:szCs w:val="16"/>
              </w:rPr>
            </w:pPr>
            <w:r w:rsidRPr="005C7FBB">
              <w:rPr>
                <w:sz w:val="16"/>
                <w:szCs w:val="16"/>
              </w:rPr>
              <w:t>1</w:t>
            </w:r>
          </w:p>
        </w:tc>
        <w:tc>
          <w:tcPr>
            <w:tcW w:w="823" w:type="dxa"/>
            <w:vAlign w:val="center"/>
          </w:tcPr>
          <w:p w14:paraId="7991E65D" w14:textId="77777777" w:rsidR="001A0F3C" w:rsidRPr="005C7FBB" w:rsidRDefault="001A0F3C" w:rsidP="00F86EB1">
            <w:pPr>
              <w:spacing w:after="0"/>
              <w:jc w:val="center"/>
              <w:rPr>
                <w:sz w:val="16"/>
                <w:szCs w:val="16"/>
              </w:rPr>
            </w:pPr>
            <w:r w:rsidRPr="005C7FBB">
              <w:rPr>
                <w:sz w:val="16"/>
                <w:szCs w:val="16"/>
              </w:rPr>
              <w:t>[0.23]</w:t>
            </w:r>
          </w:p>
        </w:tc>
        <w:tc>
          <w:tcPr>
            <w:tcW w:w="1075" w:type="dxa"/>
            <w:vAlign w:val="center"/>
          </w:tcPr>
          <w:p w14:paraId="6D3F80C2" w14:textId="77777777" w:rsidR="001A0F3C" w:rsidRPr="005C7FBB" w:rsidRDefault="001A0F3C" w:rsidP="00F86EB1">
            <w:pPr>
              <w:spacing w:after="0"/>
              <w:jc w:val="center"/>
              <w:rPr>
                <w:sz w:val="16"/>
                <w:szCs w:val="16"/>
              </w:rPr>
            </w:pPr>
            <w:r w:rsidRPr="005C7FBB">
              <w:rPr>
                <w:sz w:val="16"/>
                <w:szCs w:val="16"/>
              </w:rPr>
              <w:t>[0.23]</w:t>
            </w:r>
          </w:p>
        </w:tc>
      </w:tr>
      <w:tr w:rsidR="001A0F3C" w:rsidRPr="001A0F3C" w14:paraId="068EA481" w14:textId="77777777" w:rsidTr="00F86EB1">
        <w:trPr>
          <w:trHeight w:val="20"/>
          <w:jc w:val="center"/>
        </w:trPr>
        <w:tc>
          <w:tcPr>
            <w:tcW w:w="590" w:type="dxa"/>
            <w:shd w:val="clear" w:color="auto" w:fill="auto"/>
            <w:vAlign w:val="center"/>
            <w:hideMark/>
          </w:tcPr>
          <w:p w14:paraId="5DA28F8C" w14:textId="77777777" w:rsidR="001A0F3C" w:rsidRPr="005C7FBB" w:rsidRDefault="001A0F3C" w:rsidP="00F86EB1">
            <w:pPr>
              <w:spacing w:after="0"/>
              <w:jc w:val="center"/>
              <w:rPr>
                <w:sz w:val="16"/>
                <w:szCs w:val="16"/>
              </w:rPr>
            </w:pPr>
            <w:r w:rsidRPr="005C7FBB">
              <w:rPr>
                <w:sz w:val="16"/>
                <w:szCs w:val="16"/>
              </w:rPr>
              <w:t>6</w:t>
            </w:r>
          </w:p>
        </w:tc>
        <w:tc>
          <w:tcPr>
            <w:tcW w:w="2418" w:type="dxa"/>
            <w:shd w:val="clear" w:color="auto" w:fill="auto"/>
            <w:vAlign w:val="center"/>
            <w:hideMark/>
          </w:tcPr>
          <w:p w14:paraId="4069D0EA" w14:textId="77777777" w:rsidR="001A0F3C" w:rsidRPr="00BA5DC5" w:rsidRDefault="001A0F3C" w:rsidP="00F86EB1">
            <w:pPr>
              <w:spacing w:after="0"/>
              <w:rPr>
                <w:sz w:val="16"/>
                <w:szCs w:val="16"/>
              </w:rPr>
            </w:pPr>
            <w:r w:rsidRPr="00BA5DC5">
              <w:rPr>
                <w:sz w:val="16"/>
                <w:szCs w:val="16"/>
              </w:rPr>
              <w:t>Miscellaneous Uncertainty</w:t>
            </w:r>
          </w:p>
        </w:tc>
        <w:tc>
          <w:tcPr>
            <w:tcW w:w="833" w:type="dxa"/>
            <w:vAlign w:val="center"/>
          </w:tcPr>
          <w:p w14:paraId="36807FCB" w14:textId="77777777" w:rsidR="001A0F3C" w:rsidRPr="00BA5DC5" w:rsidRDefault="001A0F3C" w:rsidP="00F86EB1">
            <w:pPr>
              <w:spacing w:after="0"/>
              <w:jc w:val="center"/>
              <w:rPr>
                <w:sz w:val="16"/>
                <w:szCs w:val="16"/>
              </w:rPr>
            </w:pPr>
            <w:r w:rsidRPr="00BA5DC5">
              <w:rPr>
                <w:sz w:val="16"/>
                <w:szCs w:val="16"/>
              </w:rPr>
              <w:t>0.00</w:t>
            </w:r>
          </w:p>
        </w:tc>
        <w:tc>
          <w:tcPr>
            <w:tcW w:w="970" w:type="dxa"/>
            <w:vAlign w:val="center"/>
          </w:tcPr>
          <w:p w14:paraId="7AB35FF7" w14:textId="77777777" w:rsidR="001A0F3C" w:rsidRPr="00BA5DC5" w:rsidRDefault="001A0F3C" w:rsidP="00F86EB1">
            <w:pPr>
              <w:spacing w:after="0"/>
              <w:jc w:val="center"/>
              <w:rPr>
                <w:sz w:val="16"/>
                <w:szCs w:val="16"/>
              </w:rPr>
            </w:pPr>
            <w:r w:rsidRPr="00BA5DC5">
              <w:rPr>
                <w:sz w:val="16"/>
                <w:szCs w:val="16"/>
              </w:rPr>
              <w:t>0.00</w:t>
            </w:r>
          </w:p>
        </w:tc>
        <w:tc>
          <w:tcPr>
            <w:tcW w:w="1246" w:type="dxa"/>
            <w:vAlign w:val="center"/>
          </w:tcPr>
          <w:p w14:paraId="4E758309" w14:textId="77777777" w:rsidR="001A0F3C" w:rsidRPr="00BA5DC5" w:rsidRDefault="001A0F3C" w:rsidP="00F86EB1">
            <w:pPr>
              <w:spacing w:after="0"/>
              <w:jc w:val="center"/>
              <w:rPr>
                <w:sz w:val="16"/>
                <w:szCs w:val="16"/>
              </w:rPr>
            </w:pPr>
            <w:r w:rsidRPr="00BA5DC5">
              <w:rPr>
                <w:sz w:val="16"/>
                <w:szCs w:val="16"/>
              </w:rPr>
              <w:t>Normal</w:t>
            </w:r>
          </w:p>
        </w:tc>
        <w:tc>
          <w:tcPr>
            <w:tcW w:w="1232" w:type="dxa"/>
            <w:vAlign w:val="center"/>
          </w:tcPr>
          <w:p w14:paraId="0D30D74D" w14:textId="77777777" w:rsidR="001A0F3C" w:rsidRPr="00BA5DC5" w:rsidRDefault="001A0F3C" w:rsidP="00F86EB1">
            <w:pPr>
              <w:spacing w:after="0"/>
              <w:jc w:val="center"/>
              <w:rPr>
                <w:sz w:val="16"/>
                <w:szCs w:val="16"/>
              </w:rPr>
            </w:pPr>
            <w:r w:rsidRPr="00BA5DC5">
              <w:rPr>
                <w:sz w:val="16"/>
                <w:szCs w:val="16"/>
              </w:rPr>
              <w:t>1</w:t>
            </w:r>
          </w:p>
        </w:tc>
        <w:tc>
          <w:tcPr>
            <w:tcW w:w="442" w:type="dxa"/>
            <w:vAlign w:val="center"/>
          </w:tcPr>
          <w:p w14:paraId="25C04F16" w14:textId="77777777" w:rsidR="001A0F3C" w:rsidRPr="00BA5DC5" w:rsidRDefault="001A0F3C" w:rsidP="00F86EB1">
            <w:pPr>
              <w:spacing w:after="0"/>
              <w:jc w:val="center"/>
              <w:rPr>
                <w:sz w:val="16"/>
                <w:szCs w:val="16"/>
              </w:rPr>
            </w:pPr>
            <w:r w:rsidRPr="00BA5DC5">
              <w:rPr>
                <w:sz w:val="16"/>
                <w:szCs w:val="16"/>
              </w:rPr>
              <w:t>1</w:t>
            </w:r>
          </w:p>
        </w:tc>
        <w:tc>
          <w:tcPr>
            <w:tcW w:w="823" w:type="dxa"/>
            <w:vAlign w:val="center"/>
          </w:tcPr>
          <w:p w14:paraId="5DA6B59D" w14:textId="77777777" w:rsidR="001A0F3C" w:rsidRPr="00BA5DC5" w:rsidRDefault="001A0F3C" w:rsidP="00F86EB1">
            <w:pPr>
              <w:spacing w:after="0"/>
              <w:jc w:val="center"/>
              <w:rPr>
                <w:sz w:val="16"/>
                <w:szCs w:val="16"/>
              </w:rPr>
            </w:pPr>
            <w:r w:rsidRPr="00BA5DC5">
              <w:rPr>
                <w:sz w:val="16"/>
                <w:szCs w:val="16"/>
              </w:rPr>
              <w:t>0.00</w:t>
            </w:r>
          </w:p>
        </w:tc>
        <w:tc>
          <w:tcPr>
            <w:tcW w:w="1075" w:type="dxa"/>
            <w:vAlign w:val="center"/>
          </w:tcPr>
          <w:p w14:paraId="5F9231D5" w14:textId="77777777" w:rsidR="001A0F3C" w:rsidRPr="00BA5DC5" w:rsidRDefault="001A0F3C" w:rsidP="00F86EB1">
            <w:pPr>
              <w:spacing w:after="0"/>
              <w:jc w:val="center"/>
              <w:rPr>
                <w:sz w:val="16"/>
                <w:szCs w:val="16"/>
              </w:rPr>
            </w:pPr>
            <w:r w:rsidRPr="00BA5DC5">
              <w:rPr>
                <w:sz w:val="16"/>
                <w:szCs w:val="16"/>
              </w:rPr>
              <w:t>0.00</w:t>
            </w:r>
          </w:p>
        </w:tc>
      </w:tr>
      <w:tr w:rsidR="001A0F3C" w:rsidRPr="001A0F3C" w14:paraId="1819584F" w14:textId="77777777" w:rsidTr="00F86EB1">
        <w:trPr>
          <w:trHeight w:val="20"/>
          <w:jc w:val="center"/>
        </w:trPr>
        <w:tc>
          <w:tcPr>
            <w:tcW w:w="590" w:type="dxa"/>
            <w:shd w:val="clear" w:color="auto" w:fill="auto"/>
            <w:vAlign w:val="center"/>
          </w:tcPr>
          <w:p w14:paraId="2949A076" w14:textId="77777777" w:rsidR="001A0F3C" w:rsidRPr="005C7FBB" w:rsidRDefault="001A0F3C" w:rsidP="00F86EB1">
            <w:pPr>
              <w:spacing w:after="0"/>
              <w:jc w:val="center"/>
              <w:rPr>
                <w:sz w:val="16"/>
                <w:szCs w:val="16"/>
              </w:rPr>
            </w:pPr>
            <w:r w:rsidRPr="005C7FBB">
              <w:rPr>
                <w:sz w:val="16"/>
                <w:szCs w:val="16"/>
              </w:rPr>
              <w:t>20</w:t>
            </w:r>
          </w:p>
        </w:tc>
        <w:tc>
          <w:tcPr>
            <w:tcW w:w="2418" w:type="dxa"/>
            <w:shd w:val="clear" w:color="auto" w:fill="auto"/>
            <w:vAlign w:val="center"/>
          </w:tcPr>
          <w:p w14:paraId="089DA02B" w14:textId="77777777" w:rsidR="001A0F3C" w:rsidRPr="005C7FBB" w:rsidRDefault="001A0F3C" w:rsidP="00F86EB1">
            <w:pPr>
              <w:spacing w:after="0"/>
              <w:rPr>
                <w:sz w:val="16"/>
                <w:szCs w:val="16"/>
              </w:rPr>
            </w:pPr>
            <w:r w:rsidRPr="005C7FBB">
              <w:rPr>
                <w:sz w:val="16"/>
                <w:szCs w:val="16"/>
              </w:rPr>
              <w:t>System non-linearity</w:t>
            </w:r>
          </w:p>
        </w:tc>
        <w:tc>
          <w:tcPr>
            <w:tcW w:w="833" w:type="dxa"/>
            <w:vAlign w:val="center"/>
          </w:tcPr>
          <w:p w14:paraId="2216482C" w14:textId="77777777" w:rsidR="001A0F3C" w:rsidRPr="005C7FBB" w:rsidRDefault="001A0F3C" w:rsidP="00F86EB1">
            <w:pPr>
              <w:spacing w:after="0"/>
              <w:jc w:val="center"/>
              <w:rPr>
                <w:sz w:val="16"/>
                <w:szCs w:val="16"/>
              </w:rPr>
            </w:pPr>
            <w:r w:rsidRPr="005C7FBB">
              <w:rPr>
                <w:sz w:val="16"/>
                <w:szCs w:val="16"/>
              </w:rPr>
              <w:t>[0.062]</w:t>
            </w:r>
          </w:p>
        </w:tc>
        <w:tc>
          <w:tcPr>
            <w:tcW w:w="970" w:type="dxa"/>
            <w:vAlign w:val="center"/>
          </w:tcPr>
          <w:p w14:paraId="4BDB7C73" w14:textId="77777777" w:rsidR="001A0F3C" w:rsidRPr="005C7FBB" w:rsidRDefault="001A0F3C" w:rsidP="00F86EB1">
            <w:pPr>
              <w:spacing w:after="0"/>
              <w:jc w:val="center"/>
              <w:rPr>
                <w:sz w:val="16"/>
                <w:szCs w:val="16"/>
              </w:rPr>
            </w:pPr>
            <w:r w:rsidRPr="005C7FBB">
              <w:rPr>
                <w:sz w:val="16"/>
                <w:szCs w:val="16"/>
              </w:rPr>
              <w:t>[0.062]</w:t>
            </w:r>
          </w:p>
        </w:tc>
        <w:tc>
          <w:tcPr>
            <w:tcW w:w="1246" w:type="dxa"/>
            <w:vAlign w:val="center"/>
          </w:tcPr>
          <w:p w14:paraId="3E423805" w14:textId="77777777" w:rsidR="001A0F3C" w:rsidRPr="005C7FBB" w:rsidRDefault="001A0F3C" w:rsidP="00F86EB1">
            <w:pPr>
              <w:spacing w:after="0"/>
              <w:jc w:val="center"/>
              <w:rPr>
                <w:sz w:val="16"/>
                <w:szCs w:val="16"/>
              </w:rPr>
            </w:pPr>
            <w:r w:rsidRPr="005C7FBB">
              <w:rPr>
                <w:sz w:val="16"/>
                <w:szCs w:val="16"/>
              </w:rPr>
              <w:t>Rectangular</w:t>
            </w:r>
          </w:p>
        </w:tc>
        <w:tc>
          <w:tcPr>
            <w:tcW w:w="1232" w:type="dxa"/>
            <w:vAlign w:val="center"/>
          </w:tcPr>
          <w:p w14:paraId="0D6BF568" w14:textId="77777777" w:rsidR="001A0F3C" w:rsidRPr="005C7FBB" w:rsidRDefault="001A0F3C" w:rsidP="00F86EB1">
            <w:pPr>
              <w:spacing w:after="0"/>
              <w:jc w:val="center"/>
              <w:rPr>
                <w:sz w:val="16"/>
                <w:szCs w:val="16"/>
              </w:rPr>
            </w:pPr>
            <w:r w:rsidRPr="005C7FBB">
              <w:rPr>
                <w:sz w:val="16"/>
                <w:szCs w:val="16"/>
              </w:rPr>
              <w:t>√3</w:t>
            </w:r>
          </w:p>
        </w:tc>
        <w:tc>
          <w:tcPr>
            <w:tcW w:w="442" w:type="dxa"/>
            <w:vAlign w:val="center"/>
          </w:tcPr>
          <w:p w14:paraId="01B2453E" w14:textId="77777777" w:rsidR="001A0F3C" w:rsidRPr="005C7FBB" w:rsidRDefault="001A0F3C" w:rsidP="00F86EB1">
            <w:pPr>
              <w:spacing w:after="0"/>
              <w:jc w:val="center"/>
              <w:rPr>
                <w:sz w:val="16"/>
                <w:szCs w:val="16"/>
              </w:rPr>
            </w:pPr>
            <w:r w:rsidRPr="005C7FBB">
              <w:rPr>
                <w:sz w:val="16"/>
                <w:szCs w:val="16"/>
              </w:rPr>
              <w:t>1</w:t>
            </w:r>
          </w:p>
        </w:tc>
        <w:tc>
          <w:tcPr>
            <w:tcW w:w="823" w:type="dxa"/>
            <w:vAlign w:val="center"/>
          </w:tcPr>
          <w:p w14:paraId="2F170051" w14:textId="77777777" w:rsidR="001A0F3C" w:rsidRPr="005C7FBB" w:rsidRDefault="001A0F3C" w:rsidP="00F86EB1">
            <w:pPr>
              <w:spacing w:after="0"/>
              <w:jc w:val="center"/>
              <w:rPr>
                <w:sz w:val="16"/>
                <w:szCs w:val="16"/>
              </w:rPr>
            </w:pPr>
            <w:r w:rsidRPr="005C7FBB">
              <w:rPr>
                <w:sz w:val="16"/>
                <w:szCs w:val="16"/>
              </w:rPr>
              <w:t>[0.04]</w:t>
            </w:r>
          </w:p>
        </w:tc>
        <w:tc>
          <w:tcPr>
            <w:tcW w:w="1075" w:type="dxa"/>
            <w:vAlign w:val="center"/>
          </w:tcPr>
          <w:p w14:paraId="2073DE06" w14:textId="77777777" w:rsidR="001A0F3C" w:rsidRPr="005C7FBB" w:rsidRDefault="001A0F3C" w:rsidP="00F86EB1">
            <w:pPr>
              <w:spacing w:after="0"/>
              <w:jc w:val="center"/>
              <w:rPr>
                <w:sz w:val="16"/>
                <w:szCs w:val="16"/>
              </w:rPr>
            </w:pPr>
            <w:r w:rsidRPr="005C7FBB">
              <w:rPr>
                <w:sz w:val="16"/>
                <w:szCs w:val="16"/>
              </w:rPr>
              <w:t>[0.04]</w:t>
            </w:r>
          </w:p>
        </w:tc>
      </w:tr>
      <w:tr w:rsidR="001A0F3C" w:rsidRPr="001A0F3C" w14:paraId="647CA5CE" w14:textId="77777777" w:rsidTr="00F86EB1">
        <w:trPr>
          <w:trHeight w:val="20"/>
          <w:jc w:val="center"/>
        </w:trPr>
        <w:tc>
          <w:tcPr>
            <w:tcW w:w="9629" w:type="dxa"/>
            <w:gridSpan w:val="9"/>
            <w:shd w:val="clear" w:color="auto" w:fill="auto"/>
            <w:vAlign w:val="center"/>
          </w:tcPr>
          <w:p w14:paraId="1F5D9728" w14:textId="77777777" w:rsidR="001A0F3C" w:rsidRPr="001A0F3C" w:rsidRDefault="001A0F3C" w:rsidP="00F86EB1">
            <w:pPr>
              <w:spacing w:after="0"/>
              <w:jc w:val="center"/>
              <w:rPr>
                <w:sz w:val="16"/>
                <w:szCs w:val="16"/>
              </w:rPr>
            </w:pPr>
            <w:r w:rsidRPr="001A0F3C">
              <w:rPr>
                <w:b/>
                <w:bCs/>
                <w:sz w:val="16"/>
                <w:szCs w:val="16"/>
              </w:rPr>
              <w:t>Stage 1: Calibration measurement</w:t>
            </w:r>
          </w:p>
        </w:tc>
      </w:tr>
      <w:tr w:rsidR="001A0F3C" w:rsidRPr="001A0F3C" w14:paraId="76C857F7" w14:textId="77777777" w:rsidTr="00F86EB1">
        <w:trPr>
          <w:trHeight w:val="20"/>
          <w:jc w:val="center"/>
        </w:trPr>
        <w:tc>
          <w:tcPr>
            <w:tcW w:w="590" w:type="dxa"/>
            <w:shd w:val="clear" w:color="auto" w:fill="auto"/>
            <w:vAlign w:val="center"/>
            <w:hideMark/>
          </w:tcPr>
          <w:p w14:paraId="1CF1CC98" w14:textId="77777777" w:rsidR="001A0F3C" w:rsidRPr="001A0F3C" w:rsidRDefault="001A0F3C" w:rsidP="00F86EB1">
            <w:pPr>
              <w:spacing w:after="0"/>
              <w:jc w:val="center"/>
              <w:rPr>
                <w:sz w:val="16"/>
                <w:szCs w:val="16"/>
              </w:rPr>
            </w:pPr>
            <w:r w:rsidRPr="001A0F3C">
              <w:rPr>
                <w:sz w:val="16"/>
                <w:szCs w:val="16"/>
              </w:rPr>
              <w:t>7</w:t>
            </w:r>
          </w:p>
        </w:tc>
        <w:tc>
          <w:tcPr>
            <w:tcW w:w="2418" w:type="dxa"/>
            <w:shd w:val="clear" w:color="auto" w:fill="auto"/>
            <w:vAlign w:val="center"/>
            <w:hideMark/>
          </w:tcPr>
          <w:p w14:paraId="0342A742" w14:textId="77777777" w:rsidR="001A0F3C" w:rsidRPr="001A0F3C" w:rsidRDefault="001A0F3C" w:rsidP="00F86EB1">
            <w:pPr>
              <w:spacing w:after="0"/>
              <w:rPr>
                <w:sz w:val="16"/>
                <w:szCs w:val="16"/>
              </w:rPr>
            </w:pPr>
            <w:r w:rsidRPr="001A0F3C">
              <w:rPr>
                <w:sz w:val="16"/>
                <w:szCs w:val="16"/>
              </w:rPr>
              <w:t>Uncertainty of network analyzer</w:t>
            </w:r>
          </w:p>
        </w:tc>
        <w:tc>
          <w:tcPr>
            <w:tcW w:w="833" w:type="dxa"/>
            <w:vAlign w:val="center"/>
          </w:tcPr>
          <w:p w14:paraId="2F173FC2" w14:textId="77777777" w:rsidR="001A0F3C" w:rsidRPr="001A0F3C" w:rsidRDefault="001A0F3C" w:rsidP="00F86EB1">
            <w:pPr>
              <w:spacing w:after="0"/>
              <w:jc w:val="center"/>
              <w:rPr>
                <w:sz w:val="16"/>
                <w:szCs w:val="16"/>
              </w:rPr>
            </w:pPr>
            <w:r w:rsidRPr="001A0F3C">
              <w:rPr>
                <w:sz w:val="16"/>
                <w:szCs w:val="16"/>
              </w:rPr>
              <w:t>0.13</w:t>
            </w:r>
          </w:p>
        </w:tc>
        <w:tc>
          <w:tcPr>
            <w:tcW w:w="970" w:type="dxa"/>
            <w:vAlign w:val="center"/>
          </w:tcPr>
          <w:p w14:paraId="29F5B279" w14:textId="77777777" w:rsidR="001A0F3C" w:rsidRPr="001A0F3C" w:rsidRDefault="001A0F3C" w:rsidP="00F86EB1">
            <w:pPr>
              <w:spacing w:after="0"/>
              <w:jc w:val="center"/>
              <w:rPr>
                <w:sz w:val="16"/>
                <w:szCs w:val="16"/>
              </w:rPr>
            </w:pPr>
            <w:r w:rsidRPr="001A0F3C">
              <w:rPr>
                <w:sz w:val="16"/>
                <w:szCs w:val="16"/>
              </w:rPr>
              <w:t>0.20</w:t>
            </w:r>
          </w:p>
        </w:tc>
        <w:tc>
          <w:tcPr>
            <w:tcW w:w="1246" w:type="dxa"/>
            <w:vAlign w:val="center"/>
          </w:tcPr>
          <w:p w14:paraId="51CC90E4" w14:textId="77777777" w:rsidR="001A0F3C" w:rsidRPr="001A0F3C" w:rsidRDefault="001A0F3C" w:rsidP="00F86EB1">
            <w:pPr>
              <w:spacing w:after="0"/>
              <w:jc w:val="center"/>
              <w:rPr>
                <w:sz w:val="16"/>
                <w:szCs w:val="16"/>
              </w:rPr>
            </w:pPr>
            <w:r w:rsidRPr="001A0F3C">
              <w:rPr>
                <w:sz w:val="16"/>
                <w:szCs w:val="16"/>
              </w:rPr>
              <w:t>Normal</w:t>
            </w:r>
          </w:p>
        </w:tc>
        <w:tc>
          <w:tcPr>
            <w:tcW w:w="1232" w:type="dxa"/>
            <w:vAlign w:val="center"/>
          </w:tcPr>
          <w:p w14:paraId="2FDF58DD" w14:textId="77777777" w:rsidR="001A0F3C" w:rsidRPr="001A0F3C" w:rsidRDefault="001A0F3C" w:rsidP="00F86EB1">
            <w:pPr>
              <w:spacing w:after="0"/>
              <w:jc w:val="center"/>
              <w:rPr>
                <w:sz w:val="16"/>
                <w:szCs w:val="16"/>
              </w:rPr>
            </w:pPr>
            <w:r w:rsidRPr="001A0F3C">
              <w:rPr>
                <w:sz w:val="16"/>
                <w:szCs w:val="16"/>
              </w:rPr>
              <w:t>1</w:t>
            </w:r>
          </w:p>
        </w:tc>
        <w:tc>
          <w:tcPr>
            <w:tcW w:w="442" w:type="dxa"/>
            <w:vAlign w:val="center"/>
          </w:tcPr>
          <w:p w14:paraId="2660EE8D"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6FAC7003" w14:textId="77777777" w:rsidR="001A0F3C" w:rsidRPr="001A0F3C" w:rsidRDefault="001A0F3C" w:rsidP="00F86EB1">
            <w:pPr>
              <w:spacing w:after="0"/>
              <w:jc w:val="center"/>
              <w:rPr>
                <w:sz w:val="16"/>
                <w:szCs w:val="16"/>
              </w:rPr>
            </w:pPr>
            <w:r w:rsidRPr="001A0F3C">
              <w:rPr>
                <w:sz w:val="16"/>
                <w:szCs w:val="16"/>
              </w:rPr>
              <w:t>0.13</w:t>
            </w:r>
          </w:p>
        </w:tc>
        <w:tc>
          <w:tcPr>
            <w:tcW w:w="1075" w:type="dxa"/>
            <w:vAlign w:val="center"/>
          </w:tcPr>
          <w:p w14:paraId="4552064B" w14:textId="77777777" w:rsidR="001A0F3C" w:rsidRPr="001A0F3C" w:rsidRDefault="001A0F3C" w:rsidP="00F86EB1">
            <w:pPr>
              <w:spacing w:after="0"/>
              <w:jc w:val="center"/>
              <w:rPr>
                <w:sz w:val="16"/>
                <w:szCs w:val="16"/>
              </w:rPr>
            </w:pPr>
            <w:r w:rsidRPr="001A0F3C">
              <w:rPr>
                <w:sz w:val="16"/>
                <w:szCs w:val="16"/>
              </w:rPr>
              <w:t>0.20</w:t>
            </w:r>
          </w:p>
        </w:tc>
      </w:tr>
      <w:tr w:rsidR="001A0F3C" w:rsidRPr="001A0F3C" w14:paraId="7AD838F3" w14:textId="77777777" w:rsidTr="00F86EB1">
        <w:trPr>
          <w:trHeight w:val="20"/>
          <w:jc w:val="center"/>
        </w:trPr>
        <w:tc>
          <w:tcPr>
            <w:tcW w:w="590" w:type="dxa"/>
            <w:shd w:val="clear" w:color="auto" w:fill="auto"/>
            <w:vAlign w:val="center"/>
            <w:hideMark/>
          </w:tcPr>
          <w:p w14:paraId="7EE38E12" w14:textId="77777777" w:rsidR="001A0F3C" w:rsidRPr="001A0F3C" w:rsidRDefault="001A0F3C" w:rsidP="00F86EB1">
            <w:pPr>
              <w:spacing w:after="0"/>
              <w:jc w:val="center"/>
              <w:rPr>
                <w:sz w:val="16"/>
                <w:szCs w:val="16"/>
              </w:rPr>
            </w:pPr>
            <w:r w:rsidRPr="001A0F3C">
              <w:rPr>
                <w:sz w:val="16"/>
                <w:szCs w:val="16"/>
              </w:rPr>
              <w:t>8</w:t>
            </w:r>
          </w:p>
        </w:tc>
        <w:tc>
          <w:tcPr>
            <w:tcW w:w="2418" w:type="dxa"/>
            <w:shd w:val="clear" w:color="auto" w:fill="auto"/>
            <w:vAlign w:val="center"/>
            <w:hideMark/>
          </w:tcPr>
          <w:p w14:paraId="7ACE45BE" w14:textId="77777777" w:rsidR="001A0F3C" w:rsidRPr="001A0F3C" w:rsidRDefault="001A0F3C" w:rsidP="00F86EB1">
            <w:pPr>
              <w:spacing w:after="0"/>
              <w:rPr>
                <w:sz w:val="16"/>
                <w:szCs w:val="16"/>
              </w:rPr>
            </w:pPr>
            <w:r w:rsidRPr="001A0F3C">
              <w:rPr>
                <w:sz w:val="16"/>
                <w:szCs w:val="16"/>
              </w:rPr>
              <w:t>Mismatch (i.e. reference antenna, network analyser and reference cable)</w:t>
            </w:r>
          </w:p>
        </w:tc>
        <w:tc>
          <w:tcPr>
            <w:tcW w:w="833" w:type="dxa"/>
            <w:vAlign w:val="center"/>
          </w:tcPr>
          <w:p w14:paraId="565677F1" w14:textId="77777777" w:rsidR="001A0F3C" w:rsidRPr="001A0F3C" w:rsidRDefault="001A0F3C" w:rsidP="00F86EB1">
            <w:pPr>
              <w:spacing w:after="0"/>
              <w:jc w:val="center"/>
              <w:rPr>
                <w:sz w:val="16"/>
                <w:szCs w:val="16"/>
              </w:rPr>
            </w:pPr>
            <w:r w:rsidRPr="001A0F3C">
              <w:rPr>
                <w:sz w:val="16"/>
                <w:szCs w:val="16"/>
              </w:rPr>
              <w:t>0.127</w:t>
            </w:r>
          </w:p>
        </w:tc>
        <w:tc>
          <w:tcPr>
            <w:tcW w:w="970" w:type="dxa"/>
            <w:vAlign w:val="center"/>
          </w:tcPr>
          <w:p w14:paraId="4E44445F" w14:textId="77777777" w:rsidR="001A0F3C" w:rsidRPr="001A0F3C" w:rsidRDefault="001A0F3C" w:rsidP="00F86EB1">
            <w:pPr>
              <w:spacing w:after="0"/>
              <w:jc w:val="center"/>
              <w:rPr>
                <w:sz w:val="16"/>
                <w:szCs w:val="16"/>
              </w:rPr>
            </w:pPr>
            <w:r w:rsidRPr="001A0F3C">
              <w:rPr>
                <w:sz w:val="16"/>
                <w:szCs w:val="16"/>
              </w:rPr>
              <w:t>0.325</w:t>
            </w:r>
          </w:p>
        </w:tc>
        <w:tc>
          <w:tcPr>
            <w:tcW w:w="1246" w:type="dxa"/>
            <w:vAlign w:val="center"/>
          </w:tcPr>
          <w:p w14:paraId="2BFFD8F7" w14:textId="77777777" w:rsidR="001A0F3C" w:rsidRPr="001A0F3C" w:rsidRDefault="001A0F3C" w:rsidP="00F86EB1">
            <w:pPr>
              <w:spacing w:after="0"/>
              <w:jc w:val="center"/>
              <w:rPr>
                <w:sz w:val="16"/>
                <w:szCs w:val="16"/>
              </w:rPr>
            </w:pPr>
            <w:r w:rsidRPr="001A0F3C">
              <w:rPr>
                <w:sz w:val="16"/>
                <w:szCs w:val="16"/>
              </w:rPr>
              <w:t>U-shaped</w:t>
            </w:r>
          </w:p>
        </w:tc>
        <w:tc>
          <w:tcPr>
            <w:tcW w:w="1232" w:type="dxa"/>
            <w:vAlign w:val="center"/>
          </w:tcPr>
          <w:p w14:paraId="11333727" w14:textId="77777777" w:rsidR="001A0F3C" w:rsidRPr="001A0F3C" w:rsidRDefault="001A0F3C" w:rsidP="00F86EB1">
            <w:pPr>
              <w:spacing w:after="0"/>
              <w:jc w:val="center"/>
              <w:rPr>
                <w:sz w:val="16"/>
                <w:szCs w:val="16"/>
              </w:rPr>
            </w:pPr>
            <w:r w:rsidRPr="001A0F3C">
              <w:rPr>
                <w:sz w:val="16"/>
                <w:szCs w:val="16"/>
              </w:rPr>
              <w:t>√2</w:t>
            </w:r>
          </w:p>
        </w:tc>
        <w:tc>
          <w:tcPr>
            <w:tcW w:w="442" w:type="dxa"/>
            <w:vAlign w:val="center"/>
          </w:tcPr>
          <w:p w14:paraId="74D78837"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0B9196E7" w14:textId="77777777" w:rsidR="001A0F3C" w:rsidRPr="001A0F3C" w:rsidRDefault="001A0F3C" w:rsidP="00F86EB1">
            <w:pPr>
              <w:spacing w:after="0"/>
              <w:jc w:val="center"/>
              <w:rPr>
                <w:sz w:val="16"/>
                <w:szCs w:val="16"/>
              </w:rPr>
            </w:pPr>
            <w:r w:rsidRPr="001A0F3C">
              <w:rPr>
                <w:sz w:val="16"/>
                <w:szCs w:val="16"/>
              </w:rPr>
              <w:t>0.09</w:t>
            </w:r>
          </w:p>
        </w:tc>
        <w:tc>
          <w:tcPr>
            <w:tcW w:w="1075" w:type="dxa"/>
            <w:vAlign w:val="center"/>
          </w:tcPr>
          <w:p w14:paraId="6B56C533" w14:textId="77777777" w:rsidR="001A0F3C" w:rsidRPr="001A0F3C" w:rsidRDefault="001A0F3C" w:rsidP="00F86EB1">
            <w:pPr>
              <w:spacing w:after="0"/>
              <w:jc w:val="center"/>
              <w:rPr>
                <w:sz w:val="16"/>
                <w:szCs w:val="16"/>
              </w:rPr>
            </w:pPr>
            <w:r w:rsidRPr="001A0F3C">
              <w:rPr>
                <w:sz w:val="16"/>
                <w:szCs w:val="16"/>
              </w:rPr>
              <w:t>0.23</w:t>
            </w:r>
          </w:p>
        </w:tc>
      </w:tr>
      <w:tr w:rsidR="001A0F3C" w:rsidRPr="001A0F3C" w14:paraId="040E478D" w14:textId="77777777" w:rsidTr="00F86EB1">
        <w:trPr>
          <w:trHeight w:val="20"/>
          <w:jc w:val="center"/>
        </w:trPr>
        <w:tc>
          <w:tcPr>
            <w:tcW w:w="590" w:type="dxa"/>
            <w:shd w:val="clear" w:color="auto" w:fill="auto"/>
            <w:vAlign w:val="center"/>
            <w:hideMark/>
          </w:tcPr>
          <w:p w14:paraId="540DB332" w14:textId="77777777" w:rsidR="001A0F3C" w:rsidRPr="001A0F3C" w:rsidRDefault="001A0F3C" w:rsidP="00F86EB1">
            <w:pPr>
              <w:spacing w:after="0"/>
              <w:jc w:val="center"/>
              <w:rPr>
                <w:sz w:val="16"/>
                <w:szCs w:val="16"/>
              </w:rPr>
            </w:pPr>
            <w:r w:rsidRPr="001A0F3C">
              <w:rPr>
                <w:sz w:val="16"/>
                <w:szCs w:val="16"/>
              </w:rPr>
              <w:t>9</w:t>
            </w:r>
          </w:p>
        </w:tc>
        <w:tc>
          <w:tcPr>
            <w:tcW w:w="2418" w:type="dxa"/>
            <w:shd w:val="clear" w:color="auto" w:fill="auto"/>
            <w:vAlign w:val="center"/>
            <w:hideMark/>
          </w:tcPr>
          <w:p w14:paraId="2CA054D0" w14:textId="77777777" w:rsidR="001A0F3C" w:rsidRPr="001A0F3C" w:rsidRDefault="001A0F3C" w:rsidP="00F86EB1">
            <w:pPr>
              <w:spacing w:after="0"/>
              <w:rPr>
                <w:sz w:val="16"/>
                <w:szCs w:val="16"/>
              </w:rPr>
            </w:pPr>
            <w:r w:rsidRPr="001A0F3C">
              <w:rPr>
                <w:sz w:val="16"/>
                <w:szCs w:val="16"/>
              </w:rPr>
              <w:t xml:space="preserve">Insertion loss variation </w:t>
            </w:r>
          </w:p>
        </w:tc>
        <w:tc>
          <w:tcPr>
            <w:tcW w:w="833" w:type="dxa"/>
            <w:vAlign w:val="center"/>
          </w:tcPr>
          <w:p w14:paraId="1DE28CA0" w14:textId="77777777" w:rsidR="001A0F3C" w:rsidRPr="001A0F3C" w:rsidRDefault="001A0F3C" w:rsidP="00F86EB1">
            <w:pPr>
              <w:spacing w:after="0"/>
              <w:jc w:val="center"/>
              <w:rPr>
                <w:sz w:val="16"/>
                <w:szCs w:val="16"/>
              </w:rPr>
            </w:pPr>
            <w:r w:rsidRPr="001A0F3C">
              <w:rPr>
                <w:sz w:val="16"/>
                <w:szCs w:val="16"/>
              </w:rPr>
              <w:t>0.18</w:t>
            </w:r>
          </w:p>
        </w:tc>
        <w:tc>
          <w:tcPr>
            <w:tcW w:w="970" w:type="dxa"/>
            <w:vAlign w:val="center"/>
          </w:tcPr>
          <w:p w14:paraId="1739A088" w14:textId="77777777" w:rsidR="001A0F3C" w:rsidRPr="001A0F3C" w:rsidRDefault="001A0F3C" w:rsidP="00F86EB1">
            <w:pPr>
              <w:spacing w:after="0"/>
              <w:jc w:val="center"/>
              <w:rPr>
                <w:sz w:val="16"/>
                <w:szCs w:val="16"/>
              </w:rPr>
            </w:pPr>
            <w:r w:rsidRPr="001A0F3C">
              <w:rPr>
                <w:sz w:val="16"/>
                <w:szCs w:val="16"/>
              </w:rPr>
              <w:t>0.18</w:t>
            </w:r>
          </w:p>
        </w:tc>
        <w:tc>
          <w:tcPr>
            <w:tcW w:w="1246" w:type="dxa"/>
            <w:vAlign w:val="center"/>
          </w:tcPr>
          <w:p w14:paraId="18D0430C"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08A8DB56" w14:textId="77777777" w:rsidR="001A0F3C" w:rsidRPr="001A0F3C" w:rsidRDefault="001A0F3C" w:rsidP="00F86EB1">
            <w:pPr>
              <w:spacing w:after="0"/>
              <w:jc w:val="center"/>
              <w:rPr>
                <w:sz w:val="16"/>
                <w:szCs w:val="16"/>
              </w:rPr>
            </w:pPr>
            <w:r w:rsidRPr="001A0F3C">
              <w:rPr>
                <w:sz w:val="16"/>
                <w:szCs w:val="16"/>
              </w:rPr>
              <w:t>√3</w:t>
            </w:r>
          </w:p>
        </w:tc>
        <w:tc>
          <w:tcPr>
            <w:tcW w:w="442" w:type="dxa"/>
          </w:tcPr>
          <w:p w14:paraId="50F319A7" w14:textId="77777777" w:rsidR="001A0F3C" w:rsidRPr="001A0F3C" w:rsidRDefault="001A0F3C" w:rsidP="00F86EB1">
            <w:pPr>
              <w:spacing w:after="0"/>
              <w:jc w:val="center"/>
              <w:rPr>
                <w:sz w:val="16"/>
                <w:szCs w:val="16"/>
              </w:rPr>
            </w:pPr>
            <w:r w:rsidRPr="001A0F3C">
              <w:rPr>
                <w:sz w:val="16"/>
                <w:szCs w:val="16"/>
              </w:rPr>
              <w:t>1</w:t>
            </w:r>
          </w:p>
        </w:tc>
        <w:tc>
          <w:tcPr>
            <w:tcW w:w="823" w:type="dxa"/>
          </w:tcPr>
          <w:p w14:paraId="192C0A57" w14:textId="77777777" w:rsidR="001A0F3C" w:rsidRPr="001A0F3C" w:rsidRDefault="001A0F3C" w:rsidP="00F86EB1">
            <w:pPr>
              <w:spacing w:after="0"/>
              <w:jc w:val="center"/>
              <w:rPr>
                <w:sz w:val="16"/>
                <w:szCs w:val="16"/>
              </w:rPr>
            </w:pPr>
            <w:r w:rsidRPr="001A0F3C">
              <w:rPr>
                <w:sz w:val="16"/>
                <w:szCs w:val="16"/>
              </w:rPr>
              <w:t>0.10</w:t>
            </w:r>
          </w:p>
        </w:tc>
        <w:tc>
          <w:tcPr>
            <w:tcW w:w="1075" w:type="dxa"/>
          </w:tcPr>
          <w:p w14:paraId="499569F2" w14:textId="77777777" w:rsidR="001A0F3C" w:rsidRPr="001A0F3C" w:rsidRDefault="001A0F3C" w:rsidP="00F86EB1">
            <w:pPr>
              <w:spacing w:after="0"/>
              <w:jc w:val="center"/>
              <w:rPr>
                <w:sz w:val="16"/>
                <w:szCs w:val="16"/>
              </w:rPr>
            </w:pPr>
            <w:r w:rsidRPr="001A0F3C">
              <w:rPr>
                <w:sz w:val="16"/>
                <w:szCs w:val="16"/>
              </w:rPr>
              <w:t>0.10</w:t>
            </w:r>
          </w:p>
        </w:tc>
      </w:tr>
      <w:tr w:rsidR="001A0F3C" w:rsidRPr="001A0F3C" w14:paraId="3EAE624C" w14:textId="77777777" w:rsidTr="00F86EB1">
        <w:trPr>
          <w:trHeight w:val="20"/>
          <w:jc w:val="center"/>
        </w:trPr>
        <w:tc>
          <w:tcPr>
            <w:tcW w:w="590" w:type="dxa"/>
            <w:shd w:val="clear" w:color="auto" w:fill="auto"/>
            <w:vAlign w:val="center"/>
            <w:hideMark/>
          </w:tcPr>
          <w:p w14:paraId="32DBAF82" w14:textId="77777777" w:rsidR="001A0F3C" w:rsidRPr="001A0F3C" w:rsidRDefault="001A0F3C" w:rsidP="00F86EB1">
            <w:pPr>
              <w:spacing w:after="0"/>
              <w:jc w:val="center"/>
              <w:rPr>
                <w:sz w:val="16"/>
                <w:szCs w:val="16"/>
              </w:rPr>
            </w:pPr>
            <w:r w:rsidRPr="001A0F3C">
              <w:rPr>
                <w:sz w:val="16"/>
                <w:szCs w:val="16"/>
              </w:rPr>
              <w:t>4</w:t>
            </w:r>
          </w:p>
        </w:tc>
        <w:tc>
          <w:tcPr>
            <w:tcW w:w="2418" w:type="dxa"/>
            <w:shd w:val="clear" w:color="auto" w:fill="auto"/>
            <w:vAlign w:val="center"/>
            <w:hideMark/>
          </w:tcPr>
          <w:p w14:paraId="30E8EC6A" w14:textId="77777777" w:rsidR="001A0F3C" w:rsidRPr="001A0F3C" w:rsidRDefault="001A0F3C" w:rsidP="00F86EB1">
            <w:pPr>
              <w:spacing w:after="0"/>
              <w:rPr>
                <w:sz w:val="16"/>
                <w:szCs w:val="16"/>
              </w:rPr>
            </w:pPr>
            <w:r w:rsidRPr="001A0F3C">
              <w:rPr>
                <w:sz w:val="16"/>
                <w:szCs w:val="16"/>
              </w:rPr>
              <w:t>RF leakage (calibration antenna connector terminated)</w:t>
            </w:r>
          </w:p>
        </w:tc>
        <w:tc>
          <w:tcPr>
            <w:tcW w:w="833" w:type="dxa"/>
            <w:vAlign w:val="center"/>
          </w:tcPr>
          <w:p w14:paraId="72C25E58" w14:textId="77777777" w:rsidR="001A0F3C" w:rsidRPr="001A0F3C" w:rsidRDefault="001A0F3C" w:rsidP="00F86EB1">
            <w:pPr>
              <w:spacing w:after="0"/>
              <w:jc w:val="center"/>
              <w:rPr>
                <w:sz w:val="16"/>
                <w:szCs w:val="16"/>
              </w:rPr>
            </w:pPr>
            <w:r w:rsidRPr="001A0F3C">
              <w:rPr>
                <w:sz w:val="16"/>
                <w:szCs w:val="16"/>
              </w:rPr>
              <w:t>0.086</w:t>
            </w:r>
          </w:p>
        </w:tc>
        <w:tc>
          <w:tcPr>
            <w:tcW w:w="970" w:type="dxa"/>
            <w:vAlign w:val="center"/>
          </w:tcPr>
          <w:p w14:paraId="25AA4CE2" w14:textId="77777777" w:rsidR="001A0F3C" w:rsidRPr="001A0F3C" w:rsidRDefault="001A0F3C" w:rsidP="00F86EB1">
            <w:pPr>
              <w:spacing w:after="0"/>
              <w:jc w:val="center"/>
              <w:rPr>
                <w:sz w:val="16"/>
                <w:szCs w:val="16"/>
              </w:rPr>
            </w:pPr>
            <w:r w:rsidRPr="001A0F3C">
              <w:rPr>
                <w:sz w:val="16"/>
                <w:szCs w:val="16"/>
              </w:rPr>
              <w:t>0.086</w:t>
            </w:r>
          </w:p>
        </w:tc>
        <w:tc>
          <w:tcPr>
            <w:tcW w:w="1246" w:type="dxa"/>
            <w:vAlign w:val="center"/>
          </w:tcPr>
          <w:p w14:paraId="115437C5" w14:textId="77777777" w:rsidR="001A0F3C" w:rsidRPr="001A0F3C" w:rsidRDefault="001A0F3C" w:rsidP="00F86EB1">
            <w:pPr>
              <w:spacing w:after="0"/>
              <w:jc w:val="center"/>
              <w:rPr>
                <w:sz w:val="16"/>
                <w:szCs w:val="16"/>
              </w:rPr>
            </w:pPr>
            <w:r w:rsidRPr="001A0F3C">
              <w:rPr>
                <w:sz w:val="16"/>
                <w:szCs w:val="16"/>
              </w:rPr>
              <w:t>Normal</w:t>
            </w:r>
          </w:p>
        </w:tc>
        <w:tc>
          <w:tcPr>
            <w:tcW w:w="1232" w:type="dxa"/>
            <w:vAlign w:val="center"/>
          </w:tcPr>
          <w:p w14:paraId="66EC46D9" w14:textId="77777777" w:rsidR="001A0F3C" w:rsidRPr="001A0F3C" w:rsidRDefault="001A0F3C" w:rsidP="00F86EB1">
            <w:pPr>
              <w:spacing w:after="0"/>
              <w:jc w:val="center"/>
              <w:rPr>
                <w:sz w:val="16"/>
                <w:szCs w:val="16"/>
              </w:rPr>
            </w:pPr>
            <w:r w:rsidRPr="001A0F3C">
              <w:rPr>
                <w:sz w:val="16"/>
                <w:szCs w:val="16"/>
              </w:rPr>
              <w:t>1</w:t>
            </w:r>
          </w:p>
        </w:tc>
        <w:tc>
          <w:tcPr>
            <w:tcW w:w="442" w:type="dxa"/>
            <w:vAlign w:val="center"/>
          </w:tcPr>
          <w:p w14:paraId="1166DB36"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31F45B11" w14:textId="77777777" w:rsidR="001A0F3C" w:rsidRPr="001A0F3C" w:rsidRDefault="001A0F3C" w:rsidP="00F86EB1">
            <w:pPr>
              <w:spacing w:after="0"/>
              <w:jc w:val="center"/>
              <w:rPr>
                <w:sz w:val="16"/>
                <w:szCs w:val="16"/>
              </w:rPr>
            </w:pPr>
            <w:r w:rsidRPr="001A0F3C">
              <w:rPr>
                <w:sz w:val="16"/>
                <w:szCs w:val="16"/>
              </w:rPr>
              <w:t>0.09</w:t>
            </w:r>
          </w:p>
        </w:tc>
        <w:tc>
          <w:tcPr>
            <w:tcW w:w="1075" w:type="dxa"/>
            <w:vAlign w:val="center"/>
          </w:tcPr>
          <w:p w14:paraId="06567AB7" w14:textId="77777777" w:rsidR="001A0F3C" w:rsidRPr="001A0F3C" w:rsidRDefault="001A0F3C" w:rsidP="00F86EB1">
            <w:pPr>
              <w:spacing w:after="0"/>
              <w:jc w:val="center"/>
              <w:rPr>
                <w:sz w:val="16"/>
                <w:szCs w:val="16"/>
              </w:rPr>
            </w:pPr>
            <w:r w:rsidRPr="001A0F3C">
              <w:rPr>
                <w:sz w:val="16"/>
                <w:szCs w:val="16"/>
              </w:rPr>
              <w:t>0.09</w:t>
            </w:r>
          </w:p>
        </w:tc>
      </w:tr>
      <w:tr w:rsidR="001A0F3C" w:rsidRPr="001A0F3C" w14:paraId="622E5714" w14:textId="77777777" w:rsidTr="00F86EB1">
        <w:trPr>
          <w:trHeight w:val="20"/>
          <w:jc w:val="center"/>
        </w:trPr>
        <w:tc>
          <w:tcPr>
            <w:tcW w:w="590" w:type="dxa"/>
            <w:shd w:val="clear" w:color="auto" w:fill="auto"/>
            <w:vAlign w:val="center"/>
            <w:hideMark/>
          </w:tcPr>
          <w:p w14:paraId="42FDD0B4" w14:textId="77777777" w:rsidR="001A0F3C" w:rsidRPr="001A0F3C" w:rsidRDefault="001A0F3C" w:rsidP="00F86EB1">
            <w:pPr>
              <w:spacing w:after="0"/>
              <w:jc w:val="center"/>
              <w:rPr>
                <w:sz w:val="16"/>
                <w:szCs w:val="16"/>
              </w:rPr>
            </w:pPr>
            <w:r w:rsidRPr="001A0F3C">
              <w:rPr>
                <w:sz w:val="16"/>
                <w:szCs w:val="16"/>
              </w:rPr>
              <w:t>10</w:t>
            </w:r>
          </w:p>
        </w:tc>
        <w:tc>
          <w:tcPr>
            <w:tcW w:w="2418" w:type="dxa"/>
            <w:shd w:val="clear" w:color="auto" w:fill="auto"/>
            <w:vAlign w:val="center"/>
            <w:hideMark/>
          </w:tcPr>
          <w:p w14:paraId="1E3C7417" w14:textId="77777777" w:rsidR="001A0F3C" w:rsidRPr="001A0F3C" w:rsidRDefault="001A0F3C" w:rsidP="00F86EB1">
            <w:pPr>
              <w:spacing w:after="0"/>
              <w:rPr>
                <w:sz w:val="16"/>
                <w:szCs w:val="16"/>
              </w:rPr>
            </w:pPr>
            <w:r w:rsidRPr="001A0F3C">
              <w:rPr>
                <w:sz w:val="16"/>
                <w:szCs w:val="16"/>
              </w:rPr>
              <w:t>Influence of the calibration antenna feed cable</w:t>
            </w:r>
          </w:p>
        </w:tc>
        <w:tc>
          <w:tcPr>
            <w:tcW w:w="833" w:type="dxa"/>
            <w:vAlign w:val="center"/>
          </w:tcPr>
          <w:p w14:paraId="103E6303" w14:textId="77777777" w:rsidR="001A0F3C" w:rsidRPr="001A0F3C" w:rsidRDefault="001A0F3C" w:rsidP="00F86EB1">
            <w:pPr>
              <w:spacing w:after="0"/>
              <w:jc w:val="center"/>
              <w:rPr>
                <w:sz w:val="16"/>
                <w:szCs w:val="16"/>
              </w:rPr>
            </w:pPr>
            <w:r w:rsidRPr="001A0F3C">
              <w:rPr>
                <w:sz w:val="16"/>
                <w:szCs w:val="16"/>
              </w:rPr>
              <w:t>0.103</w:t>
            </w:r>
          </w:p>
        </w:tc>
        <w:tc>
          <w:tcPr>
            <w:tcW w:w="970" w:type="dxa"/>
            <w:vAlign w:val="center"/>
          </w:tcPr>
          <w:p w14:paraId="44691699" w14:textId="77777777" w:rsidR="001A0F3C" w:rsidRPr="001A0F3C" w:rsidRDefault="001A0F3C" w:rsidP="00F86EB1">
            <w:pPr>
              <w:spacing w:after="0"/>
              <w:jc w:val="center"/>
              <w:rPr>
                <w:sz w:val="16"/>
                <w:szCs w:val="16"/>
              </w:rPr>
            </w:pPr>
            <w:r w:rsidRPr="001A0F3C">
              <w:rPr>
                <w:sz w:val="16"/>
                <w:szCs w:val="16"/>
              </w:rPr>
              <w:t>0.104</w:t>
            </w:r>
          </w:p>
        </w:tc>
        <w:tc>
          <w:tcPr>
            <w:tcW w:w="1246" w:type="dxa"/>
            <w:vAlign w:val="center"/>
          </w:tcPr>
          <w:p w14:paraId="0E94C161"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7BCB58E3"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431DF493"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6F3C8BD5" w14:textId="77777777" w:rsidR="001A0F3C" w:rsidRPr="001A0F3C" w:rsidRDefault="001A0F3C" w:rsidP="00F86EB1">
            <w:pPr>
              <w:spacing w:after="0"/>
              <w:jc w:val="center"/>
              <w:rPr>
                <w:sz w:val="16"/>
                <w:szCs w:val="16"/>
              </w:rPr>
            </w:pPr>
            <w:r w:rsidRPr="001A0F3C">
              <w:rPr>
                <w:sz w:val="16"/>
                <w:szCs w:val="16"/>
              </w:rPr>
              <w:t>0.06</w:t>
            </w:r>
          </w:p>
        </w:tc>
        <w:tc>
          <w:tcPr>
            <w:tcW w:w="1075" w:type="dxa"/>
            <w:vAlign w:val="center"/>
          </w:tcPr>
          <w:p w14:paraId="00CD61D2" w14:textId="77777777" w:rsidR="001A0F3C" w:rsidRPr="001A0F3C" w:rsidRDefault="001A0F3C" w:rsidP="00F86EB1">
            <w:pPr>
              <w:spacing w:after="0"/>
              <w:jc w:val="center"/>
              <w:rPr>
                <w:sz w:val="16"/>
                <w:szCs w:val="16"/>
              </w:rPr>
            </w:pPr>
            <w:r w:rsidRPr="001A0F3C">
              <w:rPr>
                <w:sz w:val="16"/>
                <w:szCs w:val="16"/>
              </w:rPr>
              <w:t>0.06</w:t>
            </w:r>
          </w:p>
        </w:tc>
      </w:tr>
      <w:tr w:rsidR="001A0F3C" w:rsidRPr="001A0F3C" w14:paraId="6BAD98D8" w14:textId="77777777" w:rsidTr="00F86EB1">
        <w:trPr>
          <w:trHeight w:val="20"/>
          <w:jc w:val="center"/>
        </w:trPr>
        <w:tc>
          <w:tcPr>
            <w:tcW w:w="590" w:type="dxa"/>
            <w:shd w:val="clear" w:color="auto" w:fill="auto"/>
            <w:vAlign w:val="center"/>
            <w:hideMark/>
          </w:tcPr>
          <w:p w14:paraId="26CF9766" w14:textId="77777777" w:rsidR="001A0F3C" w:rsidRPr="001A0F3C" w:rsidRDefault="001A0F3C" w:rsidP="00F86EB1">
            <w:pPr>
              <w:spacing w:after="0"/>
              <w:jc w:val="center"/>
              <w:rPr>
                <w:sz w:val="16"/>
                <w:szCs w:val="16"/>
              </w:rPr>
            </w:pPr>
            <w:r w:rsidRPr="001A0F3C">
              <w:rPr>
                <w:sz w:val="16"/>
                <w:szCs w:val="16"/>
              </w:rPr>
              <w:t>11</w:t>
            </w:r>
          </w:p>
        </w:tc>
        <w:tc>
          <w:tcPr>
            <w:tcW w:w="2418" w:type="dxa"/>
            <w:shd w:val="clear" w:color="auto" w:fill="auto"/>
            <w:vAlign w:val="center"/>
            <w:hideMark/>
          </w:tcPr>
          <w:p w14:paraId="04EFF009" w14:textId="77777777" w:rsidR="001A0F3C" w:rsidRPr="001A0F3C" w:rsidRDefault="001A0F3C" w:rsidP="00F86EB1">
            <w:pPr>
              <w:spacing w:after="0"/>
              <w:rPr>
                <w:sz w:val="16"/>
                <w:szCs w:val="16"/>
              </w:rPr>
            </w:pPr>
            <w:r w:rsidRPr="001A0F3C">
              <w:rPr>
                <w:sz w:val="16"/>
                <w:szCs w:val="16"/>
              </w:rPr>
              <w:t>Uncertainty of the absolute gain of the calibration antenna</w:t>
            </w:r>
          </w:p>
        </w:tc>
        <w:tc>
          <w:tcPr>
            <w:tcW w:w="833" w:type="dxa"/>
            <w:vAlign w:val="center"/>
          </w:tcPr>
          <w:p w14:paraId="03D843CB" w14:textId="77777777" w:rsidR="001A0F3C" w:rsidRPr="001A0F3C" w:rsidRDefault="001A0F3C" w:rsidP="00F86EB1">
            <w:pPr>
              <w:spacing w:after="0"/>
              <w:jc w:val="center"/>
              <w:rPr>
                <w:sz w:val="16"/>
                <w:szCs w:val="16"/>
              </w:rPr>
            </w:pPr>
            <w:r w:rsidRPr="001A0F3C">
              <w:rPr>
                <w:sz w:val="16"/>
                <w:szCs w:val="16"/>
              </w:rPr>
              <w:t>0.50</w:t>
            </w:r>
          </w:p>
        </w:tc>
        <w:tc>
          <w:tcPr>
            <w:tcW w:w="970" w:type="dxa"/>
            <w:vAlign w:val="center"/>
          </w:tcPr>
          <w:p w14:paraId="1AAD70E8" w14:textId="77777777" w:rsidR="001A0F3C" w:rsidRPr="001A0F3C" w:rsidRDefault="001A0F3C" w:rsidP="00F86EB1">
            <w:pPr>
              <w:spacing w:after="0"/>
              <w:jc w:val="center"/>
              <w:rPr>
                <w:sz w:val="16"/>
                <w:szCs w:val="16"/>
              </w:rPr>
            </w:pPr>
            <w:r w:rsidRPr="001A0F3C">
              <w:rPr>
                <w:sz w:val="16"/>
                <w:szCs w:val="16"/>
              </w:rPr>
              <w:t>0.43</w:t>
            </w:r>
          </w:p>
        </w:tc>
        <w:tc>
          <w:tcPr>
            <w:tcW w:w="1246" w:type="dxa"/>
            <w:vAlign w:val="center"/>
          </w:tcPr>
          <w:p w14:paraId="0AD12391"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144E1665"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12BDD452"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17870709" w14:textId="77777777" w:rsidR="001A0F3C" w:rsidRPr="001A0F3C" w:rsidRDefault="001A0F3C" w:rsidP="00F86EB1">
            <w:pPr>
              <w:spacing w:after="0"/>
              <w:jc w:val="center"/>
              <w:rPr>
                <w:sz w:val="16"/>
                <w:szCs w:val="16"/>
              </w:rPr>
            </w:pPr>
            <w:r w:rsidRPr="001A0F3C">
              <w:rPr>
                <w:sz w:val="16"/>
                <w:szCs w:val="16"/>
              </w:rPr>
              <w:t>0.29</w:t>
            </w:r>
          </w:p>
        </w:tc>
        <w:tc>
          <w:tcPr>
            <w:tcW w:w="1075" w:type="dxa"/>
            <w:vAlign w:val="center"/>
          </w:tcPr>
          <w:p w14:paraId="3225B56B" w14:textId="77777777" w:rsidR="001A0F3C" w:rsidRPr="001A0F3C" w:rsidRDefault="001A0F3C" w:rsidP="00F86EB1">
            <w:pPr>
              <w:spacing w:after="0"/>
              <w:jc w:val="center"/>
              <w:rPr>
                <w:sz w:val="16"/>
                <w:szCs w:val="16"/>
              </w:rPr>
            </w:pPr>
            <w:r w:rsidRPr="001A0F3C">
              <w:rPr>
                <w:sz w:val="16"/>
                <w:szCs w:val="16"/>
              </w:rPr>
              <w:t>0.25</w:t>
            </w:r>
          </w:p>
        </w:tc>
      </w:tr>
      <w:tr w:rsidR="001A0F3C" w:rsidRPr="001A0F3C" w14:paraId="609582E3" w14:textId="77777777" w:rsidTr="00F86EB1">
        <w:trPr>
          <w:trHeight w:val="20"/>
          <w:jc w:val="center"/>
        </w:trPr>
        <w:tc>
          <w:tcPr>
            <w:tcW w:w="590" w:type="dxa"/>
            <w:shd w:val="clear" w:color="auto" w:fill="auto"/>
            <w:vAlign w:val="center"/>
            <w:hideMark/>
          </w:tcPr>
          <w:p w14:paraId="7DCD818A" w14:textId="09B7B1B6" w:rsidR="001A0F3C" w:rsidRPr="001A0F3C" w:rsidRDefault="001A0F3C" w:rsidP="00F86EB1">
            <w:pPr>
              <w:spacing w:after="0"/>
              <w:jc w:val="center"/>
              <w:rPr>
                <w:sz w:val="16"/>
                <w:szCs w:val="16"/>
              </w:rPr>
            </w:pPr>
            <w:r w:rsidRPr="001A0F3C">
              <w:rPr>
                <w:sz w:val="16"/>
                <w:szCs w:val="16"/>
              </w:rPr>
              <w:t>12</w:t>
            </w:r>
          </w:p>
        </w:tc>
        <w:tc>
          <w:tcPr>
            <w:tcW w:w="2418" w:type="dxa"/>
            <w:shd w:val="clear" w:color="auto" w:fill="auto"/>
            <w:vAlign w:val="center"/>
            <w:hideMark/>
          </w:tcPr>
          <w:p w14:paraId="4FEF7AB3" w14:textId="77777777" w:rsidR="001A0F3C" w:rsidRPr="001A0F3C" w:rsidRDefault="001A0F3C" w:rsidP="00F86EB1">
            <w:pPr>
              <w:spacing w:after="0"/>
              <w:rPr>
                <w:sz w:val="16"/>
                <w:szCs w:val="16"/>
              </w:rPr>
            </w:pPr>
            <w:r w:rsidRPr="001A0F3C">
              <w:rPr>
                <w:sz w:val="16"/>
                <w:szCs w:val="16"/>
              </w:rPr>
              <w:t>Misalignment of positioning system</w:t>
            </w:r>
          </w:p>
        </w:tc>
        <w:tc>
          <w:tcPr>
            <w:tcW w:w="833" w:type="dxa"/>
            <w:vAlign w:val="center"/>
          </w:tcPr>
          <w:p w14:paraId="314310B3" w14:textId="77777777" w:rsidR="001A0F3C" w:rsidRPr="001A0F3C" w:rsidRDefault="001A0F3C" w:rsidP="00F86EB1">
            <w:pPr>
              <w:spacing w:after="0"/>
              <w:jc w:val="center"/>
              <w:rPr>
                <w:sz w:val="16"/>
                <w:szCs w:val="16"/>
              </w:rPr>
            </w:pPr>
            <w:r w:rsidRPr="001A0F3C">
              <w:rPr>
                <w:sz w:val="16"/>
                <w:szCs w:val="16"/>
              </w:rPr>
              <w:t>0.00</w:t>
            </w:r>
          </w:p>
        </w:tc>
        <w:tc>
          <w:tcPr>
            <w:tcW w:w="970" w:type="dxa"/>
            <w:vAlign w:val="center"/>
          </w:tcPr>
          <w:p w14:paraId="74E47D8A" w14:textId="77777777" w:rsidR="001A0F3C" w:rsidRPr="001A0F3C" w:rsidRDefault="001A0F3C" w:rsidP="00F86EB1">
            <w:pPr>
              <w:spacing w:after="0"/>
              <w:jc w:val="center"/>
              <w:rPr>
                <w:sz w:val="16"/>
                <w:szCs w:val="16"/>
              </w:rPr>
            </w:pPr>
            <w:r w:rsidRPr="001A0F3C">
              <w:rPr>
                <w:sz w:val="16"/>
                <w:szCs w:val="16"/>
              </w:rPr>
              <w:t>0.00</w:t>
            </w:r>
          </w:p>
        </w:tc>
        <w:tc>
          <w:tcPr>
            <w:tcW w:w="1246" w:type="dxa"/>
            <w:vAlign w:val="center"/>
          </w:tcPr>
          <w:p w14:paraId="7CB10127" w14:textId="77777777" w:rsidR="001A0F3C" w:rsidRPr="001A0F3C" w:rsidRDefault="001A0F3C" w:rsidP="00F86EB1">
            <w:pPr>
              <w:spacing w:after="0"/>
              <w:jc w:val="center"/>
              <w:rPr>
                <w:sz w:val="16"/>
                <w:szCs w:val="16"/>
              </w:rPr>
            </w:pPr>
            <w:r w:rsidRPr="001A0F3C">
              <w:rPr>
                <w:sz w:val="16"/>
                <w:szCs w:val="16"/>
              </w:rPr>
              <w:t>Exp. normal </w:t>
            </w:r>
          </w:p>
        </w:tc>
        <w:tc>
          <w:tcPr>
            <w:tcW w:w="1232" w:type="dxa"/>
            <w:vAlign w:val="center"/>
          </w:tcPr>
          <w:p w14:paraId="2D863645" w14:textId="77777777" w:rsidR="001A0F3C" w:rsidRPr="001A0F3C" w:rsidRDefault="001A0F3C" w:rsidP="00F86EB1">
            <w:pPr>
              <w:spacing w:after="0"/>
              <w:jc w:val="center"/>
              <w:rPr>
                <w:sz w:val="16"/>
                <w:szCs w:val="16"/>
              </w:rPr>
            </w:pPr>
            <w:r w:rsidRPr="001A0F3C">
              <w:rPr>
                <w:sz w:val="16"/>
                <w:szCs w:val="16"/>
              </w:rPr>
              <w:t>2</w:t>
            </w:r>
          </w:p>
        </w:tc>
        <w:tc>
          <w:tcPr>
            <w:tcW w:w="442" w:type="dxa"/>
            <w:vAlign w:val="center"/>
          </w:tcPr>
          <w:p w14:paraId="10DCCDB6"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01CC6E07" w14:textId="77777777" w:rsidR="001A0F3C" w:rsidRPr="001A0F3C" w:rsidRDefault="001A0F3C" w:rsidP="00F86EB1">
            <w:pPr>
              <w:spacing w:after="0"/>
              <w:jc w:val="center"/>
              <w:rPr>
                <w:sz w:val="16"/>
                <w:szCs w:val="16"/>
              </w:rPr>
            </w:pPr>
            <w:r w:rsidRPr="001A0F3C">
              <w:rPr>
                <w:sz w:val="16"/>
                <w:szCs w:val="16"/>
              </w:rPr>
              <w:t>0.00</w:t>
            </w:r>
          </w:p>
        </w:tc>
        <w:tc>
          <w:tcPr>
            <w:tcW w:w="1075" w:type="dxa"/>
            <w:vAlign w:val="center"/>
          </w:tcPr>
          <w:p w14:paraId="1AA5AAC8" w14:textId="77777777" w:rsidR="001A0F3C" w:rsidRPr="001A0F3C" w:rsidRDefault="001A0F3C" w:rsidP="00F86EB1">
            <w:pPr>
              <w:spacing w:after="0"/>
              <w:jc w:val="center"/>
              <w:rPr>
                <w:sz w:val="16"/>
                <w:szCs w:val="16"/>
              </w:rPr>
            </w:pPr>
            <w:r w:rsidRPr="001A0F3C">
              <w:rPr>
                <w:sz w:val="16"/>
                <w:szCs w:val="16"/>
              </w:rPr>
              <w:t>0.00</w:t>
            </w:r>
          </w:p>
        </w:tc>
      </w:tr>
      <w:tr w:rsidR="001A0F3C" w:rsidRPr="001A0F3C" w14:paraId="6ECD416E" w14:textId="77777777" w:rsidTr="00F86EB1">
        <w:trPr>
          <w:trHeight w:val="20"/>
          <w:jc w:val="center"/>
        </w:trPr>
        <w:tc>
          <w:tcPr>
            <w:tcW w:w="590" w:type="dxa"/>
            <w:shd w:val="clear" w:color="auto" w:fill="auto"/>
            <w:vAlign w:val="center"/>
            <w:hideMark/>
          </w:tcPr>
          <w:p w14:paraId="62CB3334" w14:textId="77777777" w:rsidR="001A0F3C" w:rsidRPr="001A0F3C" w:rsidRDefault="001A0F3C" w:rsidP="00F86EB1">
            <w:pPr>
              <w:spacing w:after="0"/>
              <w:jc w:val="center"/>
              <w:rPr>
                <w:sz w:val="16"/>
                <w:szCs w:val="16"/>
              </w:rPr>
            </w:pPr>
            <w:r w:rsidRPr="001A0F3C">
              <w:rPr>
                <w:sz w:val="16"/>
                <w:szCs w:val="16"/>
              </w:rPr>
              <w:t>13</w:t>
            </w:r>
          </w:p>
        </w:tc>
        <w:tc>
          <w:tcPr>
            <w:tcW w:w="2418" w:type="dxa"/>
            <w:shd w:val="clear" w:color="auto" w:fill="auto"/>
            <w:vAlign w:val="center"/>
            <w:hideMark/>
          </w:tcPr>
          <w:p w14:paraId="28782B95" w14:textId="77777777" w:rsidR="001A0F3C" w:rsidRPr="001A0F3C" w:rsidRDefault="001A0F3C" w:rsidP="00F86EB1">
            <w:pPr>
              <w:spacing w:after="0"/>
              <w:rPr>
                <w:sz w:val="16"/>
                <w:szCs w:val="16"/>
              </w:rPr>
            </w:pPr>
            <w:r w:rsidRPr="001A0F3C">
              <w:rPr>
                <w:sz w:val="16"/>
                <w:szCs w:val="16"/>
              </w:rPr>
              <w:t>Misalignment of calibration antenna &amp; pointing error</w:t>
            </w:r>
          </w:p>
        </w:tc>
        <w:tc>
          <w:tcPr>
            <w:tcW w:w="833" w:type="dxa"/>
            <w:vAlign w:val="center"/>
          </w:tcPr>
          <w:p w14:paraId="252CB6DE" w14:textId="77777777" w:rsidR="001A0F3C" w:rsidRPr="001A0F3C" w:rsidRDefault="001A0F3C" w:rsidP="00F86EB1">
            <w:pPr>
              <w:spacing w:after="0"/>
              <w:jc w:val="center"/>
              <w:rPr>
                <w:sz w:val="16"/>
                <w:szCs w:val="16"/>
              </w:rPr>
            </w:pPr>
            <w:r w:rsidRPr="001A0F3C">
              <w:rPr>
                <w:sz w:val="16"/>
                <w:szCs w:val="16"/>
              </w:rPr>
              <w:t>0.05</w:t>
            </w:r>
          </w:p>
        </w:tc>
        <w:tc>
          <w:tcPr>
            <w:tcW w:w="970" w:type="dxa"/>
            <w:vAlign w:val="center"/>
          </w:tcPr>
          <w:p w14:paraId="3F701DEB" w14:textId="77777777" w:rsidR="001A0F3C" w:rsidRPr="001A0F3C" w:rsidRDefault="001A0F3C" w:rsidP="00F86EB1">
            <w:pPr>
              <w:spacing w:after="0"/>
              <w:jc w:val="center"/>
              <w:rPr>
                <w:sz w:val="16"/>
                <w:szCs w:val="16"/>
              </w:rPr>
            </w:pPr>
            <w:r w:rsidRPr="001A0F3C">
              <w:rPr>
                <w:sz w:val="16"/>
                <w:szCs w:val="16"/>
              </w:rPr>
              <w:t>0.05</w:t>
            </w:r>
          </w:p>
        </w:tc>
        <w:tc>
          <w:tcPr>
            <w:tcW w:w="1246" w:type="dxa"/>
            <w:vAlign w:val="center"/>
          </w:tcPr>
          <w:p w14:paraId="4B388DD9"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53A690A0"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38073F50"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0914BD34" w14:textId="77777777" w:rsidR="001A0F3C" w:rsidRPr="001A0F3C" w:rsidRDefault="001A0F3C" w:rsidP="00F86EB1">
            <w:pPr>
              <w:spacing w:after="0"/>
              <w:jc w:val="center"/>
              <w:rPr>
                <w:sz w:val="16"/>
                <w:szCs w:val="16"/>
              </w:rPr>
            </w:pPr>
            <w:r w:rsidRPr="001A0F3C">
              <w:rPr>
                <w:sz w:val="16"/>
                <w:szCs w:val="16"/>
              </w:rPr>
              <w:t>0.03</w:t>
            </w:r>
          </w:p>
        </w:tc>
        <w:tc>
          <w:tcPr>
            <w:tcW w:w="1075" w:type="dxa"/>
            <w:vAlign w:val="center"/>
          </w:tcPr>
          <w:p w14:paraId="7BAB1EE5" w14:textId="77777777" w:rsidR="001A0F3C" w:rsidRPr="001A0F3C" w:rsidRDefault="001A0F3C" w:rsidP="00F86EB1">
            <w:pPr>
              <w:spacing w:after="0"/>
              <w:jc w:val="center"/>
              <w:rPr>
                <w:sz w:val="16"/>
                <w:szCs w:val="16"/>
              </w:rPr>
            </w:pPr>
            <w:r w:rsidRPr="001A0F3C">
              <w:rPr>
                <w:sz w:val="16"/>
                <w:szCs w:val="16"/>
              </w:rPr>
              <w:t>0.03</w:t>
            </w:r>
          </w:p>
        </w:tc>
      </w:tr>
      <w:tr w:rsidR="001A0F3C" w:rsidRPr="001A0F3C" w14:paraId="72752B5B" w14:textId="77777777" w:rsidTr="00F86EB1">
        <w:trPr>
          <w:trHeight w:val="20"/>
          <w:jc w:val="center"/>
        </w:trPr>
        <w:tc>
          <w:tcPr>
            <w:tcW w:w="590" w:type="dxa"/>
            <w:shd w:val="clear" w:color="auto" w:fill="auto"/>
            <w:vAlign w:val="center"/>
            <w:hideMark/>
          </w:tcPr>
          <w:p w14:paraId="53541E1C" w14:textId="77777777" w:rsidR="001A0F3C" w:rsidRPr="001A0F3C" w:rsidRDefault="001A0F3C" w:rsidP="00F86EB1">
            <w:pPr>
              <w:spacing w:after="0"/>
              <w:jc w:val="center"/>
              <w:rPr>
                <w:sz w:val="16"/>
                <w:szCs w:val="16"/>
              </w:rPr>
            </w:pPr>
            <w:r w:rsidRPr="001A0F3C">
              <w:rPr>
                <w:sz w:val="16"/>
                <w:szCs w:val="16"/>
              </w:rPr>
              <w:t>14</w:t>
            </w:r>
          </w:p>
        </w:tc>
        <w:tc>
          <w:tcPr>
            <w:tcW w:w="2418" w:type="dxa"/>
            <w:shd w:val="clear" w:color="auto" w:fill="auto"/>
            <w:vAlign w:val="center"/>
            <w:hideMark/>
          </w:tcPr>
          <w:p w14:paraId="5D13E978" w14:textId="77777777" w:rsidR="001A0F3C" w:rsidRPr="001A0F3C" w:rsidRDefault="001A0F3C" w:rsidP="00F86EB1">
            <w:pPr>
              <w:spacing w:after="0"/>
              <w:rPr>
                <w:sz w:val="16"/>
                <w:szCs w:val="16"/>
              </w:rPr>
            </w:pPr>
            <w:r w:rsidRPr="001A0F3C">
              <w:rPr>
                <w:sz w:val="16"/>
                <w:szCs w:val="16"/>
              </w:rPr>
              <w:t>Rotary joints</w:t>
            </w:r>
          </w:p>
        </w:tc>
        <w:tc>
          <w:tcPr>
            <w:tcW w:w="833" w:type="dxa"/>
            <w:vAlign w:val="center"/>
          </w:tcPr>
          <w:p w14:paraId="5FF07D81" w14:textId="77777777" w:rsidR="001A0F3C" w:rsidRPr="001A0F3C" w:rsidRDefault="001A0F3C" w:rsidP="00F86EB1">
            <w:pPr>
              <w:spacing w:after="0"/>
              <w:jc w:val="center"/>
              <w:rPr>
                <w:sz w:val="16"/>
                <w:szCs w:val="16"/>
              </w:rPr>
            </w:pPr>
            <w:r w:rsidRPr="001A0F3C">
              <w:rPr>
                <w:sz w:val="16"/>
                <w:szCs w:val="16"/>
              </w:rPr>
              <w:t>0.00</w:t>
            </w:r>
          </w:p>
        </w:tc>
        <w:tc>
          <w:tcPr>
            <w:tcW w:w="970" w:type="dxa"/>
            <w:vAlign w:val="center"/>
          </w:tcPr>
          <w:p w14:paraId="280BA0B2" w14:textId="77777777" w:rsidR="001A0F3C" w:rsidRPr="001A0F3C" w:rsidRDefault="001A0F3C" w:rsidP="00F86EB1">
            <w:pPr>
              <w:spacing w:after="0"/>
              <w:jc w:val="center"/>
              <w:rPr>
                <w:sz w:val="16"/>
                <w:szCs w:val="16"/>
              </w:rPr>
            </w:pPr>
            <w:r w:rsidRPr="001A0F3C">
              <w:rPr>
                <w:sz w:val="16"/>
                <w:szCs w:val="16"/>
              </w:rPr>
              <w:t>0.00</w:t>
            </w:r>
          </w:p>
        </w:tc>
        <w:tc>
          <w:tcPr>
            <w:tcW w:w="1246" w:type="dxa"/>
            <w:vAlign w:val="center"/>
          </w:tcPr>
          <w:p w14:paraId="6120968B" w14:textId="77777777" w:rsidR="001A0F3C" w:rsidRPr="001A0F3C" w:rsidRDefault="001A0F3C" w:rsidP="00F86EB1">
            <w:pPr>
              <w:spacing w:after="0"/>
              <w:jc w:val="center"/>
              <w:rPr>
                <w:sz w:val="16"/>
                <w:szCs w:val="16"/>
              </w:rPr>
            </w:pPr>
            <w:r w:rsidRPr="001A0F3C">
              <w:rPr>
                <w:sz w:val="16"/>
                <w:szCs w:val="16"/>
              </w:rPr>
              <w:t>U-shaped</w:t>
            </w:r>
          </w:p>
        </w:tc>
        <w:tc>
          <w:tcPr>
            <w:tcW w:w="1232" w:type="dxa"/>
            <w:vAlign w:val="center"/>
          </w:tcPr>
          <w:p w14:paraId="3A3C3015" w14:textId="77777777" w:rsidR="001A0F3C" w:rsidRPr="001A0F3C" w:rsidRDefault="001A0F3C" w:rsidP="00F86EB1">
            <w:pPr>
              <w:spacing w:after="0"/>
              <w:jc w:val="center"/>
              <w:rPr>
                <w:sz w:val="16"/>
                <w:szCs w:val="16"/>
              </w:rPr>
            </w:pPr>
            <w:r w:rsidRPr="001A0F3C">
              <w:rPr>
                <w:sz w:val="16"/>
                <w:szCs w:val="16"/>
              </w:rPr>
              <w:t>√2</w:t>
            </w:r>
          </w:p>
        </w:tc>
        <w:tc>
          <w:tcPr>
            <w:tcW w:w="442" w:type="dxa"/>
            <w:vAlign w:val="center"/>
          </w:tcPr>
          <w:p w14:paraId="320D6A73"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47B988EE" w14:textId="77777777" w:rsidR="001A0F3C" w:rsidRPr="001A0F3C" w:rsidRDefault="001A0F3C" w:rsidP="00F86EB1">
            <w:pPr>
              <w:spacing w:after="0"/>
              <w:jc w:val="center"/>
              <w:rPr>
                <w:sz w:val="16"/>
                <w:szCs w:val="16"/>
              </w:rPr>
            </w:pPr>
            <w:r w:rsidRPr="001A0F3C">
              <w:rPr>
                <w:sz w:val="16"/>
                <w:szCs w:val="16"/>
              </w:rPr>
              <w:t>0.00</w:t>
            </w:r>
          </w:p>
        </w:tc>
        <w:tc>
          <w:tcPr>
            <w:tcW w:w="1075" w:type="dxa"/>
            <w:vAlign w:val="center"/>
          </w:tcPr>
          <w:p w14:paraId="33C6F36B" w14:textId="77777777" w:rsidR="001A0F3C" w:rsidRPr="001A0F3C" w:rsidRDefault="001A0F3C" w:rsidP="00F86EB1">
            <w:pPr>
              <w:spacing w:after="0"/>
              <w:jc w:val="center"/>
              <w:rPr>
                <w:sz w:val="16"/>
                <w:szCs w:val="16"/>
              </w:rPr>
            </w:pPr>
            <w:r w:rsidRPr="001A0F3C">
              <w:rPr>
                <w:sz w:val="16"/>
                <w:szCs w:val="16"/>
              </w:rPr>
              <w:t>0.00</w:t>
            </w:r>
          </w:p>
        </w:tc>
      </w:tr>
      <w:tr w:rsidR="001A0F3C" w:rsidRPr="001A0F3C" w14:paraId="41C2CE9F" w14:textId="77777777" w:rsidTr="00F86EB1">
        <w:trPr>
          <w:trHeight w:val="20"/>
          <w:jc w:val="center"/>
        </w:trPr>
        <w:tc>
          <w:tcPr>
            <w:tcW w:w="590" w:type="dxa"/>
            <w:shd w:val="clear" w:color="auto" w:fill="auto"/>
            <w:vAlign w:val="center"/>
            <w:hideMark/>
          </w:tcPr>
          <w:p w14:paraId="140D39F2" w14:textId="77777777" w:rsidR="001A0F3C" w:rsidRPr="001A0F3C" w:rsidRDefault="001A0F3C" w:rsidP="00F86EB1">
            <w:pPr>
              <w:spacing w:after="0"/>
              <w:jc w:val="center"/>
              <w:rPr>
                <w:sz w:val="16"/>
                <w:szCs w:val="16"/>
              </w:rPr>
            </w:pPr>
            <w:r w:rsidRPr="001A0F3C">
              <w:rPr>
                <w:sz w:val="16"/>
                <w:szCs w:val="16"/>
              </w:rPr>
              <w:t>15</w:t>
            </w:r>
          </w:p>
        </w:tc>
        <w:tc>
          <w:tcPr>
            <w:tcW w:w="2418" w:type="dxa"/>
            <w:shd w:val="clear" w:color="auto" w:fill="auto"/>
            <w:vAlign w:val="center"/>
            <w:hideMark/>
          </w:tcPr>
          <w:p w14:paraId="5A74C45E" w14:textId="77777777" w:rsidR="001A0F3C" w:rsidRPr="001A0F3C" w:rsidRDefault="001A0F3C" w:rsidP="00F86EB1">
            <w:pPr>
              <w:spacing w:after="0"/>
              <w:rPr>
                <w:sz w:val="16"/>
                <w:szCs w:val="16"/>
              </w:rPr>
            </w:pPr>
            <w:r w:rsidRPr="001A0F3C">
              <w:rPr>
                <w:sz w:val="16"/>
                <w:szCs w:val="16"/>
              </w:rPr>
              <w:t>Longitudinal position uncertainty (i.e. standing wave and imperfect field synthesis) for calibration antenna</w:t>
            </w:r>
          </w:p>
        </w:tc>
        <w:tc>
          <w:tcPr>
            <w:tcW w:w="833" w:type="dxa"/>
            <w:vAlign w:val="center"/>
          </w:tcPr>
          <w:p w14:paraId="4C9E209E" w14:textId="77777777" w:rsidR="001A0F3C" w:rsidRPr="001A0F3C" w:rsidRDefault="001A0F3C" w:rsidP="00F86EB1">
            <w:pPr>
              <w:spacing w:after="0"/>
              <w:jc w:val="center"/>
              <w:rPr>
                <w:sz w:val="16"/>
                <w:szCs w:val="16"/>
              </w:rPr>
            </w:pPr>
            <w:r w:rsidRPr="001A0F3C">
              <w:rPr>
                <w:sz w:val="16"/>
                <w:szCs w:val="16"/>
              </w:rPr>
              <w:t>0.12</w:t>
            </w:r>
          </w:p>
        </w:tc>
        <w:tc>
          <w:tcPr>
            <w:tcW w:w="970" w:type="dxa"/>
            <w:vAlign w:val="center"/>
          </w:tcPr>
          <w:p w14:paraId="69561866" w14:textId="77777777" w:rsidR="001A0F3C" w:rsidRPr="001A0F3C" w:rsidRDefault="001A0F3C" w:rsidP="00F86EB1">
            <w:pPr>
              <w:spacing w:after="0"/>
              <w:jc w:val="center"/>
              <w:rPr>
                <w:sz w:val="16"/>
                <w:szCs w:val="16"/>
              </w:rPr>
            </w:pPr>
            <w:r w:rsidRPr="001A0F3C">
              <w:rPr>
                <w:sz w:val="16"/>
                <w:szCs w:val="16"/>
              </w:rPr>
              <w:t>0.12</w:t>
            </w:r>
          </w:p>
        </w:tc>
        <w:tc>
          <w:tcPr>
            <w:tcW w:w="1246" w:type="dxa"/>
            <w:vAlign w:val="center"/>
          </w:tcPr>
          <w:p w14:paraId="26F2FA71"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527E7E6B"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59C49FA4"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672D4F6F" w14:textId="77777777" w:rsidR="001A0F3C" w:rsidRPr="001A0F3C" w:rsidRDefault="001A0F3C" w:rsidP="00F86EB1">
            <w:pPr>
              <w:spacing w:after="0"/>
              <w:jc w:val="center"/>
              <w:rPr>
                <w:sz w:val="16"/>
                <w:szCs w:val="16"/>
              </w:rPr>
            </w:pPr>
            <w:r w:rsidRPr="001A0F3C">
              <w:rPr>
                <w:sz w:val="16"/>
                <w:szCs w:val="16"/>
              </w:rPr>
              <w:t>0.07</w:t>
            </w:r>
          </w:p>
        </w:tc>
        <w:tc>
          <w:tcPr>
            <w:tcW w:w="1075" w:type="dxa"/>
            <w:vAlign w:val="center"/>
          </w:tcPr>
          <w:p w14:paraId="504D5500" w14:textId="77777777" w:rsidR="001A0F3C" w:rsidRPr="001A0F3C" w:rsidRDefault="001A0F3C" w:rsidP="00F86EB1">
            <w:pPr>
              <w:spacing w:after="0"/>
              <w:jc w:val="center"/>
              <w:rPr>
                <w:sz w:val="16"/>
                <w:szCs w:val="16"/>
              </w:rPr>
            </w:pPr>
            <w:r w:rsidRPr="001A0F3C">
              <w:rPr>
                <w:sz w:val="16"/>
                <w:szCs w:val="16"/>
              </w:rPr>
              <w:t>0.07</w:t>
            </w:r>
          </w:p>
        </w:tc>
      </w:tr>
      <w:tr w:rsidR="001A0F3C" w:rsidRPr="001A0F3C" w14:paraId="4B05CA95" w14:textId="77777777" w:rsidTr="00F86EB1">
        <w:trPr>
          <w:trHeight w:val="20"/>
          <w:jc w:val="center"/>
        </w:trPr>
        <w:tc>
          <w:tcPr>
            <w:tcW w:w="590" w:type="dxa"/>
            <w:shd w:val="clear" w:color="auto" w:fill="auto"/>
            <w:vAlign w:val="center"/>
            <w:hideMark/>
          </w:tcPr>
          <w:p w14:paraId="697D79A2" w14:textId="77777777" w:rsidR="001A0F3C" w:rsidRPr="005C7FBB" w:rsidRDefault="001A0F3C" w:rsidP="00F86EB1">
            <w:pPr>
              <w:spacing w:after="0"/>
              <w:jc w:val="center"/>
              <w:rPr>
                <w:sz w:val="16"/>
                <w:szCs w:val="16"/>
              </w:rPr>
            </w:pPr>
            <w:r w:rsidRPr="005C7FBB">
              <w:rPr>
                <w:sz w:val="16"/>
                <w:szCs w:val="16"/>
              </w:rPr>
              <w:t>16</w:t>
            </w:r>
          </w:p>
        </w:tc>
        <w:tc>
          <w:tcPr>
            <w:tcW w:w="2418" w:type="dxa"/>
            <w:shd w:val="clear" w:color="auto" w:fill="auto"/>
            <w:vAlign w:val="center"/>
            <w:hideMark/>
          </w:tcPr>
          <w:p w14:paraId="0DB02DD2" w14:textId="77777777" w:rsidR="001A0F3C" w:rsidRPr="005C7FBB" w:rsidRDefault="001A0F3C" w:rsidP="00F86EB1">
            <w:pPr>
              <w:spacing w:after="0"/>
              <w:rPr>
                <w:sz w:val="16"/>
                <w:szCs w:val="16"/>
              </w:rPr>
            </w:pPr>
            <w:r w:rsidRPr="005C7FBB">
              <w:rPr>
                <w:sz w:val="16"/>
                <w:szCs w:val="16"/>
              </w:rPr>
              <w:t>QZ ripple with calibration antenna</w:t>
            </w:r>
          </w:p>
        </w:tc>
        <w:tc>
          <w:tcPr>
            <w:tcW w:w="833" w:type="dxa"/>
            <w:vAlign w:val="center"/>
          </w:tcPr>
          <w:p w14:paraId="3ADA8F55" w14:textId="77777777" w:rsidR="001A0F3C" w:rsidRPr="005C7FBB" w:rsidRDefault="001A0F3C" w:rsidP="00F86EB1">
            <w:pPr>
              <w:spacing w:after="0"/>
              <w:jc w:val="center"/>
              <w:rPr>
                <w:sz w:val="16"/>
                <w:szCs w:val="16"/>
              </w:rPr>
            </w:pPr>
            <w:r w:rsidRPr="005C7FBB">
              <w:rPr>
                <w:color w:val="000000"/>
                <w:sz w:val="16"/>
                <w:szCs w:val="16"/>
              </w:rPr>
              <w:t>[0.2]</w:t>
            </w:r>
          </w:p>
        </w:tc>
        <w:tc>
          <w:tcPr>
            <w:tcW w:w="970" w:type="dxa"/>
            <w:vAlign w:val="center"/>
          </w:tcPr>
          <w:p w14:paraId="6DB972A3" w14:textId="77777777" w:rsidR="001A0F3C" w:rsidRPr="005C7FBB" w:rsidRDefault="001A0F3C" w:rsidP="00F86EB1">
            <w:pPr>
              <w:spacing w:after="0"/>
              <w:jc w:val="center"/>
              <w:rPr>
                <w:sz w:val="16"/>
                <w:szCs w:val="16"/>
              </w:rPr>
            </w:pPr>
            <w:r w:rsidRPr="005C7FBB">
              <w:rPr>
                <w:color w:val="000000"/>
                <w:sz w:val="16"/>
                <w:szCs w:val="16"/>
              </w:rPr>
              <w:t>[0.2]</w:t>
            </w:r>
          </w:p>
        </w:tc>
        <w:tc>
          <w:tcPr>
            <w:tcW w:w="1246" w:type="dxa"/>
            <w:vAlign w:val="center"/>
          </w:tcPr>
          <w:p w14:paraId="7E6FD158" w14:textId="77777777" w:rsidR="001A0F3C" w:rsidRPr="005C7FBB" w:rsidRDefault="001A0F3C" w:rsidP="00F86EB1">
            <w:pPr>
              <w:spacing w:after="0"/>
              <w:jc w:val="center"/>
              <w:rPr>
                <w:sz w:val="16"/>
                <w:szCs w:val="16"/>
              </w:rPr>
            </w:pPr>
            <w:r w:rsidRPr="005C7FBB">
              <w:rPr>
                <w:sz w:val="16"/>
                <w:szCs w:val="16"/>
              </w:rPr>
              <w:t>Rectangular</w:t>
            </w:r>
          </w:p>
        </w:tc>
        <w:tc>
          <w:tcPr>
            <w:tcW w:w="1232" w:type="dxa"/>
            <w:vAlign w:val="center"/>
          </w:tcPr>
          <w:p w14:paraId="22BF202C" w14:textId="77777777" w:rsidR="001A0F3C" w:rsidRPr="005C7FBB" w:rsidRDefault="001A0F3C" w:rsidP="00F86EB1">
            <w:pPr>
              <w:spacing w:after="0"/>
              <w:jc w:val="center"/>
              <w:rPr>
                <w:sz w:val="16"/>
                <w:szCs w:val="16"/>
              </w:rPr>
            </w:pPr>
            <w:r w:rsidRPr="005C7FBB">
              <w:rPr>
                <w:sz w:val="16"/>
                <w:szCs w:val="16"/>
              </w:rPr>
              <w:t>√3</w:t>
            </w:r>
          </w:p>
        </w:tc>
        <w:tc>
          <w:tcPr>
            <w:tcW w:w="442" w:type="dxa"/>
            <w:vAlign w:val="center"/>
          </w:tcPr>
          <w:p w14:paraId="1941ED90" w14:textId="77777777" w:rsidR="001A0F3C" w:rsidRPr="005C7FBB" w:rsidRDefault="001A0F3C" w:rsidP="00F86EB1">
            <w:pPr>
              <w:spacing w:after="0"/>
              <w:jc w:val="center"/>
              <w:rPr>
                <w:sz w:val="16"/>
                <w:szCs w:val="16"/>
              </w:rPr>
            </w:pPr>
            <w:r w:rsidRPr="005C7FBB">
              <w:rPr>
                <w:sz w:val="16"/>
                <w:szCs w:val="16"/>
              </w:rPr>
              <w:t>1</w:t>
            </w:r>
          </w:p>
        </w:tc>
        <w:tc>
          <w:tcPr>
            <w:tcW w:w="823" w:type="dxa"/>
            <w:vAlign w:val="center"/>
          </w:tcPr>
          <w:p w14:paraId="11435BEC" w14:textId="77777777" w:rsidR="001A0F3C" w:rsidRPr="005C7FBB" w:rsidRDefault="001A0F3C" w:rsidP="00F86EB1">
            <w:pPr>
              <w:spacing w:after="0"/>
              <w:jc w:val="center"/>
              <w:rPr>
                <w:sz w:val="16"/>
                <w:szCs w:val="16"/>
              </w:rPr>
            </w:pPr>
            <w:r w:rsidRPr="005C7FBB">
              <w:rPr>
                <w:color w:val="000000"/>
                <w:sz w:val="16"/>
                <w:szCs w:val="16"/>
              </w:rPr>
              <w:t>[0.12]</w:t>
            </w:r>
          </w:p>
        </w:tc>
        <w:tc>
          <w:tcPr>
            <w:tcW w:w="1075" w:type="dxa"/>
            <w:vAlign w:val="center"/>
          </w:tcPr>
          <w:p w14:paraId="602A1F76" w14:textId="77777777" w:rsidR="001A0F3C" w:rsidRPr="005C7FBB" w:rsidRDefault="001A0F3C" w:rsidP="00F86EB1">
            <w:pPr>
              <w:spacing w:after="0"/>
              <w:jc w:val="center"/>
              <w:rPr>
                <w:sz w:val="16"/>
                <w:szCs w:val="16"/>
              </w:rPr>
            </w:pPr>
            <w:r w:rsidRPr="005C7FBB">
              <w:rPr>
                <w:color w:val="000000"/>
                <w:sz w:val="16"/>
                <w:szCs w:val="16"/>
              </w:rPr>
              <w:t>[0.12]</w:t>
            </w:r>
          </w:p>
        </w:tc>
      </w:tr>
      <w:tr w:rsidR="001A0F3C" w:rsidRPr="001A0F3C" w14:paraId="2CD66FFC" w14:textId="77777777" w:rsidTr="00F86EB1">
        <w:trPr>
          <w:trHeight w:val="20"/>
          <w:jc w:val="center"/>
        </w:trPr>
        <w:tc>
          <w:tcPr>
            <w:tcW w:w="590" w:type="dxa"/>
            <w:shd w:val="clear" w:color="auto" w:fill="auto"/>
            <w:vAlign w:val="center"/>
            <w:hideMark/>
          </w:tcPr>
          <w:p w14:paraId="3839925E" w14:textId="77777777" w:rsidR="001A0F3C" w:rsidRPr="001A0F3C" w:rsidRDefault="001A0F3C" w:rsidP="00F86EB1">
            <w:pPr>
              <w:spacing w:after="0"/>
              <w:jc w:val="center"/>
              <w:rPr>
                <w:sz w:val="16"/>
                <w:szCs w:val="16"/>
              </w:rPr>
            </w:pPr>
            <w:r w:rsidRPr="001A0F3C">
              <w:rPr>
                <w:sz w:val="16"/>
                <w:szCs w:val="16"/>
              </w:rPr>
              <w:t>17</w:t>
            </w:r>
          </w:p>
        </w:tc>
        <w:tc>
          <w:tcPr>
            <w:tcW w:w="2418" w:type="dxa"/>
            <w:shd w:val="clear" w:color="auto" w:fill="auto"/>
            <w:vAlign w:val="center"/>
            <w:hideMark/>
          </w:tcPr>
          <w:p w14:paraId="13B0EAA1" w14:textId="77777777" w:rsidR="001A0F3C" w:rsidRPr="001A0F3C" w:rsidRDefault="001A0F3C" w:rsidP="00F86EB1">
            <w:pPr>
              <w:spacing w:after="0"/>
              <w:rPr>
                <w:sz w:val="16"/>
                <w:szCs w:val="16"/>
              </w:rPr>
            </w:pPr>
            <w:r w:rsidRPr="001A0F3C">
              <w:rPr>
                <w:sz w:val="16"/>
                <w:szCs w:val="16"/>
              </w:rPr>
              <w:t>Switching uncertainty</w:t>
            </w:r>
          </w:p>
        </w:tc>
        <w:tc>
          <w:tcPr>
            <w:tcW w:w="833" w:type="dxa"/>
            <w:vAlign w:val="center"/>
          </w:tcPr>
          <w:p w14:paraId="0525EB19" w14:textId="77777777" w:rsidR="001A0F3C" w:rsidRPr="001A0F3C" w:rsidRDefault="001A0F3C" w:rsidP="00F86EB1">
            <w:pPr>
              <w:spacing w:after="0"/>
              <w:jc w:val="center"/>
              <w:rPr>
                <w:sz w:val="16"/>
                <w:szCs w:val="16"/>
              </w:rPr>
            </w:pPr>
            <w:r w:rsidRPr="001A0F3C">
              <w:rPr>
                <w:sz w:val="16"/>
                <w:szCs w:val="16"/>
              </w:rPr>
              <w:t>0.02</w:t>
            </w:r>
          </w:p>
        </w:tc>
        <w:tc>
          <w:tcPr>
            <w:tcW w:w="970" w:type="dxa"/>
            <w:vAlign w:val="center"/>
          </w:tcPr>
          <w:p w14:paraId="1AB8D1EF" w14:textId="77777777" w:rsidR="001A0F3C" w:rsidRPr="001A0F3C" w:rsidRDefault="001A0F3C" w:rsidP="00F86EB1">
            <w:pPr>
              <w:spacing w:after="0"/>
              <w:jc w:val="center"/>
              <w:rPr>
                <w:sz w:val="16"/>
                <w:szCs w:val="16"/>
              </w:rPr>
            </w:pPr>
            <w:r w:rsidRPr="001A0F3C">
              <w:rPr>
                <w:sz w:val="16"/>
                <w:szCs w:val="16"/>
              </w:rPr>
              <w:t>0.02</w:t>
            </w:r>
          </w:p>
        </w:tc>
        <w:tc>
          <w:tcPr>
            <w:tcW w:w="1246" w:type="dxa"/>
            <w:vAlign w:val="center"/>
          </w:tcPr>
          <w:p w14:paraId="3F5A8BFA"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0FB8BA9C"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3CDB9C68"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500C224A" w14:textId="77777777" w:rsidR="001A0F3C" w:rsidRPr="001A0F3C" w:rsidRDefault="001A0F3C" w:rsidP="00F86EB1">
            <w:pPr>
              <w:spacing w:after="0"/>
              <w:jc w:val="center"/>
              <w:rPr>
                <w:sz w:val="16"/>
                <w:szCs w:val="16"/>
              </w:rPr>
            </w:pPr>
            <w:r w:rsidRPr="001A0F3C">
              <w:rPr>
                <w:sz w:val="16"/>
                <w:szCs w:val="16"/>
              </w:rPr>
              <w:t>0.01</w:t>
            </w:r>
          </w:p>
        </w:tc>
        <w:tc>
          <w:tcPr>
            <w:tcW w:w="1075" w:type="dxa"/>
            <w:vAlign w:val="center"/>
          </w:tcPr>
          <w:p w14:paraId="7C8C48EC" w14:textId="77777777" w:rsidR="001A0F3C" w:rsidRPr="001A0F3C" w:rsidRDefault="001A0F3C" w:rsidP="00F86EB1">
            <w:pPr>
              <w:spacing w:after="0"/>
              <w:jc w:val="center"/>
              <w:rPr>
                <w:sz w:val="16"/>
                <w:szCs w:val="16"/>
              </w:rPr>
            </w:pPr>
            <w:r w:rsidRPr="001A0F3C">
              <w:rPr>
                <w:sz w:val="16"/>
                <w:szCs w:val="16"/>
              </w:rPr>
              <w:t>0.01</w:t>
            </w:r>
          </w:p>
        </w:tc>
      </w:tr>
      <w:tr w:rsidR="001A0F3C" w:rsidRPr="001A0F3C" w14:paraId="6235C480" w14:textId="77777777" w:rsidTr="00F86EB1">
        <w:trPr>
          <w:trHeight w:val="20"/>
          <w:jc w:val="center"/>
        </w:trPr>
        <w:tc>
          <w:tcPr>
            <w:tcW w:w="590" w:type="dxa"/>
            <w:shd w:val="clear" w:color="auto" w:fill="auto"/>
            <w:vAlign w:val="center"/>
            <w:hideMark/>
          </w:tcPr>
          <w:p w14:paraId="3992DFE7" w14:textId="77777777" w:rsidR="001A0F3C" w:rsidRPr="001A0F3C" w:rsidRDefault="001A0F3C" w:rsidP="00F86EB1">
            <w:pPr>
              <w:spacing w:after="0"/>
              <w:jc w:val="center"/>
              <w:rPr>
                <w:sz w:val="16"/>
                <w:szCs w:val="16"/>
              </w:rPr>
            </w:pPr>
            <w:r w:rsidRPr="001A0F3C">
              <w:rPr>
                <w:sz w:val="16"/>
                <w:szCs w:val="16"/>
              </w:rPr>
              <w:t>18</w:t>
            </w:r>
          </w:p>
        </w:tc>
        <w:tc>
          <w:tcPr>
            <w:tcW w:w="2418" w:type="dxa"/>
            <w:shd w:val="clear" w:color="auto" w:fill="auto"/>
            <w:vAlign w:val="center"/>
            <w:hideMark/>
          </w:tcPr>
          <w:p w14:paraId="52A47416" w14:textId="77777777" w:rsidR="001A0F3C" w:rsidRPr="001A0F3C" w:rsidRDefault="001A0F3C" w:rsidP="00F86EB1">
            <w:pPr>
              <w:spacing w:after="0"/>
              <w:rPr>
                <w:sz w:val="16"/>
                <w:szCs w:val="16"/>
              </w:rPr>
            </w:pPr>
            <w:r w:rsidRPr="001A0F3C">
              <w:rPr>
                <w:sz w:val="16"/>
                <w:szCs w:val="16"/>
              </w:rPr>
              <w:t>Field repeatability</w:t>
            </w:r>
          </w:p>
        </w:tc>
        <w:tc>
          <w:tcPr>
            <w:tcW w:w="833" w:type="dxa"/>
            <w:vAlign w:val="center"/>
          </w:tcPr>
          <w:p w14:paraId="0A0661A9" w14:textId="079140B3" w:rsidR="001A0F3C" w:rsidRPr="007659E7" w:rsidRDefault="007659E7" w:rsidP="00F86EB1">
            <w:pPr>
              <w:spacing w:after="0"/>
              <w:jc w:val="center"/>
              <w:rPr>
                <w:sz w:val="16"/>
                <w:szCs w:val="16"/>
              </w:rPr>
            </w:pPr>
            <w:r w:rsidRPr="007659E7">
              <w:rPr>
                <w:sz w:val="16"/>
                <w:szCs w:val="16"/>
              </w:rPr>
              <w:t>0.06</w:t>
            </w:r>
          </w:p>
        </w:tc>
        <w:tc>
          <w:tcPr>
            <w:tcW w:w="970" w:type="dxa"/>
            <w:vAlign w:val="center"/>
          </w:tcPr>
          <w:p w14:paraId="31DD58ED" w14:textId="449C2DC2" w:rsidR="001A0F3C" w:rsidRPr="007659E7" w:rsidRDefault="007659E7" w:rsidP="00F86EB1">
            <w:pPr>
              <w:spacing w:after="0"/>
              <w:jc w:val="center"/>
              <w:rPr>
                <w:sz w:val="16"/>
                <w:szCs w:val="16"/>
              </w:rPr>
            </w:pPr>
            <w:r w:rsidRPr="007659E7">
              <w:rPr>
                <w:sz w:val="16"/>
                <w:szCs w:val="16"/>
              </w:rPr>
              <w:t>0.12</w:t>
            </w:r>
          </w:p>
        </w:tc>
        <w:tc>
          <w:tcPr>
            <w:tcW w:w="1246" w:type="dxa"/>
            <w:vAlign w:val="center"/>
          </w:tcPr>
          <w:p w14:paraId="13A94F59" w14:textId="77777777" w:rsidR="001A0F3C" w:rsidRPr="007659E7" w:rsidRDefault="001A0F3C" w:rsidP="00F86EB1">
            <w:pPr>
              <w:spacing w:after="0"/>
              <w:jc w:val="center"/>
              <w:rPr>
                <w:sz w:val="16"/>
                <w:szCs w:val="16"/>
              </w:rPr>
            </w:pPr>
            <w:r w:rsidRPr="007659E7">
              <w:rPr>
                <w:sz w:val="16"/>
                <w:szCs w:val="16"/>
              </w:rPr>
              <w:t>Normal</w:t>
            </w:r>
          </w:p>
        </w:tc>
        <w:tc>
          <w:tcPr>
            <w:tcW w:w="1232" w:type="dxa"/>
            <w:vAlign w:val="center"/>
          </w:tcPr>
          <w:p w14:paraId="6155B53D" w14:textId="77777777" w:rsidR="001A0F3C" w:rsidRPr="007659E7" w:rsidRDefault="001A0F3C" w:rsidP="00F86EB1">
            <w:pPr>
              <w:spacing w:after="0"/>
              <w:jc w:val="center"/>
              <w:rPr>
                <w:sz w:val="16"/>
                <w:szCs w:val="16"/>
              </w:rPr>
            </w:pPr>
            <w:r w:rsidRPr="007659E7">
              <w:rPr>
                <w:sz w:val="16"/>
                <w:szCs w:val="16"/>
              </w:rPr>
              <w:t>1</w:t>
            </w:r>
          </w:p>
        </w:tc>
        <w:tc>
          <w:tcPr>
            <w:tcW w:w="442" w:type="dxa"/>
            <w:vAlign w:val="center"/>
          </w:tcPr>
          <w:p w14:paraId="3016CFEF" w14:textId="77777777" w:rsidR="001A0F3C" w:rsidRPr="007659E7" w:rsidRDefault="001A0F3C" w:rsidP="00F86EB1">
            <w:pPr>
              <w:spacing w:after="0"/>
              <w:jc w:val="center"/>
              <w:rPr>
                <w:sz w:val="16"/>
                <w:szCs w:val="16"/>
              </w:rPr>
            </w:pPr>
            <w:r w:rsidRPr="007659E7">
              <w:rPr>
                <w:sz w:val="16"/>
                <w:szCs w:val="16"/>
              </w:rPr>
              <w:t>1</w:t>
            </w:r>
          </w:p>
        </w:tc>
        <w:tc>
          <w:tcPr>
            <w:tcW w:w="823" w:type="dxa"/>
            <w:vAlign w:val="center"/>
          </w:tcPr>
          <w:p w14:paraId="7633D771" w14:textId="61646256" w:rsidR="001A0F3C" w:rsidRPr="007659E7" w:rsidRDefault="007659E7" w:rsidP="00F86EB1">
            <w:pPr>
              <w:spacing w:after="0"/>
              <w:jc w:val="center"/>
              <w:rPr>
                <w:sz w:val="16"/>
                <w:szCs w:val="16"/>
              </w:rPr>
            </w:pPr>
            <w:r w:rsidRPr="007659E7">
              <w:rPr>
                <w:sz w:val="16"/>
                <w:szCs w:val="16"/>
              </w:rPr>
              <w:t>0.06</w:t>
            </w:r>
          </w:p>
        </w:tc>
        <w:tc>
          <w:tcPr>
            <w:tcW w:w="1075" w:type="dxa"/>
            <w:vAlign w:val="center"/>
          </w:tcPr>
          <w:p w14:paraId="3DDCFF2A" w14:textId="4F54F9C3" w:rsidR="001A0F3C" w:rsidRPr="007659E7" w:rsidRDefault="007659E7" w:rsidP="00F86EB1">
            <w:pPr>
              <w:spacing w:after="0"/>
              <w:jc w:val="center"/>
              <w:rPr>
                <w:sz w:val="16"/>
                <w:szCs w:val="16"/>
              </w:rPr>
            </w:pPr>
            <w:r w:rsidRPr="007659E7">
              <w:rPr>
                <w:sz w:val="16"/>
                <w:szCs w:val="16"/>
              </w:rPr>
              <w:t>0.12</w:t>
            </w:r>
          </w:p>
        </w:tc>
      </w:tr>
      <w:tr w:rsidR="001A0F3C" w:rsidRPr="001A0F3C" w14:paraId="05DC47AC" w14:textId="77777777" w:rsidTr="00F86EB1">
        <w:trPr>
          <w:trHeight w:val="20"/>
          <w:jc w:val="center"/>
        </w:trPr>
        <w:tc>
          <w:tcPr>
            <w:tcW w:w="590" w:type="dxa"/>
            <w:shd w:val="clear" w:color="auto" w:fill="auto"/>
            <w:vAlign w:val="center"/>
          </w:tcPr>
          <w:p w14:paraId="43C03EF6" w14:textId="77777777" w:rsidR="001A0F3C" w:rsidRPr="001A0F3C" w:rsidRDefault="001A0F3C" w:rsidP="00F86EB1">
            <w:pPr>
              <w:spacing w:after="0"/>
              <w:jc w:val="center"/>
              <w:rPr>
                <w:sz w:val="16"/>
                <w:szCs w:val="16"/>
              </w:rPr>
            </w:pPr>
            <w:r w:rsidRPr="001A0F3C">
              <w:rPr>
                <w:sz w:val="16"/>
                <w:szCs w:val="16"/>
              </w:rPr>
              <w:t>19</w:t>
            </w:r>
          </w:p>
        </w:tc>
        <w:tc>
          <w:tcPr>
            <w:tcW w:w="2418" w:type="dxa"/>
            <w:shd w:val="clear" w:color="auto" w:fill="auto"/>
            <w:vAlign w:val="center"/>
          </w:tcPr>
          <w:p w14:paraId="413C42C0" w14:textId="77777777" w:rsidR="001A0F3C" w:rsidRPr="001A0F3C" w:rsidRDefault="001A0F3C" w:rsidP="00F86EB1">
            <w:pPr>
              <w:spacing w:after="0"/>
              <w:rPr>
                <w:sz w:val="16"/>
                <w:szCs w:val="16"/>
              </w:rPr>
            </w:pPr>
            <w:r w:rsidRPr="001A0F3C">
              <w:rPr>
                <w:sz w:val="16"/>
                <w:szCs w:val="16"/>
              </w:rPr>
              <w:t>Frequency flatness</w:t>
            </w:r>
          </w:p>
        </w:tc>
        <w:tc>
          <w:tcPr>
            <w:tcW w:w="833" w:type="dxa"/>
            <w:vAlign w:val="center"/>
          </w:tcPr>
          <w:p w14:paraId="3FD9A25B" w14:textId="77777777" w:rsidR="001A0F3C" w:rsidRPr="001A0F3C" w:rsidRDefault="001A0F3C" w:rsidP="00F86EB1">
            <w:pPr>
              <w:spacing w:after="0"/>
              <w:jc w:val="center"/>
              <w:rPr>
                <w:sz w:val="16"/>
                <w:szCs w:val="16"/>
              </w:rPr>
            </w:pPr>
            <w:r w:rsidRPr="001A0F3C">
              <w:rPr>
                <w:sz w:val="16"/>
                <w:szCs w:val="16"/>
              </w:rPr>
              <w:t>0.13</w:t>
            </w:r>
          </w:p>
        </w:tc>
        <w:tc>
          <w:tcPr>
            <w:tcW w:w="970" w:type="dxa"/>
            <w:vAlign w:val="center"/>
          </w:tcPr>
          <w:p w14:paraId="1B365866" w14:textId="77777777" w:rsidR="001A0F3C" w:rsidRPr="001A0F3C" w:rsidRDefault="001A0F3C" w:rsidP="00F86EB1">
            <w:pPr>
              <w:spacing w:after="0"/>
              <w:jc w:val="center"/>
              <w:rPr>
                <w:sz w:val="16"/>
                <w:szCs w:val="16"/>
              </w:rPr>
            </w:pPr>
            <w:r w:rsidRPr="001A0F3C">
              <w:rPr>
                <w:sz w:val="16"/>
                <w:szCs w:val="16"/>
              </w:rPr>
              <w:t>0.13</w:t>
            </w:r>
          </w:p>
        </w:tc>
        <w:tc>
          <w:tcPr>
            <w:tcW w:w="1246" w:type="dxa"/>
            <w:vAlign w:val="center"/>
          </w:tcPr>
          <w:p w14:paraId="0EEA04A5"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42C0DB46"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7BA8E225"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18F89DDB" w14:textId="77777777" w:rsidR="001A0F3C" w:rsidRPr="001A0F3C" w:rsidRDefault="001A0F3C" w:rsidP="00F86EB1">
            <w:pPr>
              <w:spacing w:after="0"/>
              <w:jc w:val="center"/>
              <w:rPr>
                <w:sz w:val="16"/>
                <w:szCs w:val="16"/>
              </w:rPr>
            </w:pPr>
            <w:r w:rsidRPr="001A0F3C">
              <w:rPr>
                <w:sz w:val="16"/>
                <w:szCs w:val="16"/>
              </w:rPr>
              <w:t>0.08</w:t>
            </w:r>
          </w:p>
        </w:tc>
        <w:tc>
          <w:tcPr>
            <w:tcW w:w="1075" w:type="dxa"/>
            <w:vAlign w:val="center"/>
          </w:tcPr>
          <w:p w14:paraId="14CC8A24" w14:textId="77777777" w:rsidR="001A0F3C" w:rsidRPr="001A0F3C" w:rsidRDefault="001A0F3C" w:rsidP="00F86EB1">
            <w:pPr>
              <w:spacing w:after="0"/>
              <w:jc w:val="center"/>
              <w:rPr>
                <w:sz w:val="16"/>
                <w:szCs w:val="16"/>
              </w:rPr>
            </w:pPr>
            <w:r w:rsidRPr="001A0F3C">
              <w:rPr>
                <w:sz w:val="16"/>
                <w:szCs w:val="16"/>
              </w:rPr>
              <w:t>0.08</w:t>
            </w:r>
          </w:p>
        </w:tc>
      </w:tr>
      <w:tr w:rsidR="001A0F3C" w:rsidRPr="007659E7" w14:paraId="75627833" w14:textId="77777777" w:rsidTr="00F86EB1">
        <w:trPr>
          <w:trHeight w:val="20"/>
          <w:jc w:val="center"/>
        </w:trPr>
        <w:tc>
          <w:tcPr>
            <w:tcW w:w="7731" w:type="dxa"/>
            <w:gridSpan w:val="7"/>
            <w:shd w:val="clear" w:color="auto" w:fill="auto"/>
            <w:vAlign w:val="center"/>
          </w:tcPr>
          <w:p w14:paraId="6EB634A0" w14:textId="77777777" w:rsidR="001A0F3C" w:rsidRPr="007659E7" w:rsidRDefault="001A0F3C" w:rsidP="00F86EB1">
            <w:pPr>
              <w:spacing w:before="60" w:after="60"/>
              <w:jc w:val="right"/>
              <w:rPr>
                <w:b/>
                <w:sz w:val="16"/>
                <w:szCs w:val="16"/>
              </w:rPr>
            </w:pPr>
            <w:r w:rsidRPr="007659E7">
              <w:rPr>
                <w:b/>
                <w:sz w:val="16"/>
                <w:szCs w:val="16"/>
              </w:rPr>
              <w:t>Combined standard uncertainty (1σ) [dB]</w:t>
            </w:r>
          </w:p>
        </w:tc>
        <w:tc>
          <w:tcPr>
            <w:tcW w:w="823" w:type="dxa"/>
            <w:vAlign w:val="center"/>
          </w:tcPr>
          <w:p w14:paraId="5F0DBF3B" w14:textId="77777777" w:rsidR="001A0F3C" w:rsidRPr="007659E7" w:rsidRDefault="001A0F3C" w:rsidP="00F86EB1">
            <w:pPr>
              <w:spacing w:after="0"/>
              <w:jc w:val="center"/>
              <w:rPr>
                <w:color w:val="000000"/>
                <w:sz w:val="16"/>
                <w:szCs w:val="16"/>
              </w:rPr>
            </w:pPr>
            <w:r w:rsidRPr="007659E7">
              <w:rPr>
                <w:color w:val="000000"/>
                <w:sz w:val="16"/>
                <w:szCs w:val="16"/>
              </w:rPr>
              <w:t>[0.49]</w:t>
            </w:r>
          </w:p>
        </w:tc>
        <w:tc>
          <w:tcPr>
            <w:tcW w:w="1075" w:type="dxa"/>
            <w:vAlign w:val="center"/>
          </w:tcPr>
          <w:p w14:paraId="2D6E23DC" w14:textId="45428A58" w:rsidR="001A0F3C" w:rsidRPr="007659E7" w:rsidRDefault="001A0F3C" w:rsidP="007659E7">
            <w:pPr>
              <w:spacing w:after="0"/>
              <w:jc w:val="center"/>
              <w:rPr>
                <w:color w:val="000000"/>
                <w:sz w:val="16"/>
                <w:szCs w:val="16"/>
              </w:rPr>
            </w:pPr>
            <w:r w:rsidRPr="007659E7">
              <w:rPr>
                <w:color w:val="000000"/>
                <w:sz w:val="16"/>
                <w:szCs w:val="16"/>
              </w:rPr>
              <w:t>[0.</w:t>
            </w:r>
            <w:r w:rsidR="007659E7" w:rsidRPr="007659E7">
              <w:rPr>
                <w:color w:val="000000"/>
                <w:sz w:val="16"/>
                <w:szCs w:val="16"/>
              </w:rPr>
              <w:t>60</w:t>
            </w:r>
            <w:r w:rsidRPr="007659E7">
              <w:rPr>
                <w:color w:val="000000"/>
                <w:sz w:val="16"/>
                <w:szCs w:val="16"/>
              </w:rPr>
              <w:t>]</w:t>
            </w:r>
          </w:p>
        </w:tc>
      </w:tr>
      <w:tr w:rsidR="001A0F3C" w:rsidRPr="007659E7" w14:paraId="1218E83E" w14:textId="77777777" w:rsidTr="00F86EB1">
        <w:trPr>
          <w:trHeight w:val="20"/>
          <w:jc w:val="center"/>
        </w:trPr>
        <w:tc>
          <w:tcPr>
            <w:tcW w:w="7731" w:type="dxa"/>
            <w:gridSpan w:val="7"/>
            <w:shd w:val="clear" w:color="auto" w:fill="auto"/>
            <w:vAlign w:val="center"/>
          </w:tcPr>
          <w:p w14:paraId="5DAA2F17" w14:textId="77777777" w:rsidR="001A0F3C" w:rsidRPr="007659E7" w:rsidRDefault="001A0F3C" w:rsidP="00F86EB1">
            <w:pPr>
              <w:spacing w:before="60" w:after="60"/>
              <w:jc w:val="right"/>
              <w:rPr>
                <w:b/>
                <w:sz w:val="16"/>
                <w:szCs w:val="16"/>
              </w:rPr>
            </w:pPr>
            <w:r w:rsidRPr="007659E7">
              <w:rPr>
                <w:b/>
                <w:sz w:val="16"/>
                <w:szCs w:val="16"/>
              </w:rPr>
              <w:t>Expanded uncertainty (1.96σ - confidence interval of 95 %) [dB]</w:t>
            </w:r>
          </w:p>
        </w:tc>
        <w:tc>
          <w:tcPr>
            <w:tcW w:w="823" w:type="dxa"/>
            <w:vAlign w:val="center"/>
          </w:tcPr>
          <w:p w14:paraId="64DD7B37" w14:textId="44C9432D" w:rsidR="001A0F3C" w:rsidRPr="007659E7" w:rsidRDefault="001A0F3C" w:rsidP="007659E7">
            <w:pPr>
              <w:spacing w:after="0"/>
              <w:jc w:val="center"/>
              <w:rPr>
                <w:color w:val="000000"/>
                <w:sz w:val="16"/>
                <w:szCs w:val="16"/>
              </w:rPr>
            </w:pPr>
            <w:r w:rsidRPr="007659E7">
              <w:rPr>
                <w:color w:val="000000"/>
                <w:sz w:val="16"/>
                <w:szCs w:val="16"/>
              </w:rPr>
              <w:t>[0.9</w:t>
            </w:r>
            <w:r w:rsidR="007659E7" w:rsidRPr="007659E7">
              <w:rPr>
                <w:color w:val="000000"/>
                <w:sz w:val="16"/>
                <w:szCs w:val="16"/>
              </w:rPr>
              <w:t>7</w:t>
            </w:r>
            <w:r w:rsidRPr="007659E7">
              <w:rPr>
                <w:color w:val="000000"/>
                <w:sz w:val="16"/>
                <w:szCs w:val="16"/>
              </w:rPr>
              <w:t>]</w:t>
            </w:r>
          </w:p>
        </w:tc>
        <w:tc>
          <w:tcPr>
            <w:tcW w:w="1075" w:type="dxa"/>
            <w:vAlign w:val="center"/>
          </w:tcPr>
          <w:p w14:paraId="1FCCE278" w14:textId="414C4763" w:rsidR="001A0F3C" w:rsidRPr="007659E7" w:rsidRDefault="001A0F3C" w:rsidP="007659E7">
            <w:pPr>
              <w:spacing w:after="0"/>
              <w:jc w:val="center"/>
              <w:rPr>
                <w:color w:val="000000"/>
                <w:sz w:val="16"/>
                <w:szCs w:val="16"/>
              </w:rPr>
            </w:pPr>
            <w:r w:rsidRPr="007659E7">
              <w:rPr>
                <w:color w:val="000000"/>
                <w:sz w:val="16"/>
                <w:szCs w:val="16"/>
              </w:rPr>
              <w:t>[1.</w:t>
            </w:r>
            <w:r w:rsidR="007659E7" w:rsidRPr="007659E7">
              <w:rPr>
                <w:color w:val="000000"/>
                <w:sz w:val="16"/>
                <w:szCs w:val="16"/>
              </w:rPr>
              <w:t>17</w:t>
            </w:r>
            <w:r w:rsidRPr="007659E7">
              <w:rPr>
                <w:color w:val="000000"/>
                <w:sz w:val="16"/>
                <w:szCs w:val="16"/>
              </w:rPr>
              <w:t>]</w:t>
            </w:r>
          </w:p>
        </w:tc>
      </w:tr>
    </w:tbl>
    <w:p w14:paraId="52030790" w14:textId="4CEF23B5" w:rsidR="00347B51" w:rsidRPr="00E02073" w:rsidRDefault="00347B51" w:rsidP="00347B51">
      <w:pPr>
        <w:spacing w:before="60" w:after="0" w:line="240" w:lineRule="auto"/>
        <w:jc w:val="center"/>
        <w:rPr>
          <w:rFonts w:eastAsia="Calibri" w:cs="Times New Roman"/>
          <w:b/>
          <w:bCs/>
          <w:sz w:val="18"/>
          <w:szCs w:val="18"/>
          <w:lang w:eastAsia="en-US"/>
        </w:rPr>
      </w:pPr>
      <w:r w:rsidRPr="007659E7">
        <w:rPr>
          <w:rFonts w:eastAsia="Calibri" w:cs="Times New Roman"/>
          <w:b/>
          <w:bCs/>
          <w:sz w:val="18"/>
          <w:szCs w:val="18"/>
          <w:lang w:eastAsia="en-US"/>
        </w:rPr>
        <w:t>Table 4</w:t>
      </w:r>
      <w:r w:rsidRPr="007659E7">
        <w:rPr>
          <w:rFonts w:eastAsia="Calibri" w:cs="Times New Roman"/>
          <w:b/>
          <w:bCs/>
          <w:sz w:val="18"/>
          <w:szCs w:val="18"/>
          <w:lang w:eastAsia="en-US"/>
        </w:rPr>
        <w:noBreakHyphen/>
        <w:t xml:space="preserve">1: </w:t>
      </w:r>
      <w:r w:rsidR="007870F5" w:rsidRPr="007659E7">
        <w:rPr>
          <w:rFonts w:eastAsia="Calibri" w:cs="Times New Roman"/>
          <w:b/>
          <w:bCs/>
          <w:sz w:val="18"/>
          <w:szCs w:val="18"/>
          <w:lang w:eastAsia="en-US"/>
        </w:rPr>
        <w:t>PWS</w:t>
      </w:r>
      <w:r w:rsidRPr="007659E7">
        <w:rPr>
          <w:rFonts w:eastAsia="Calibri" w:cs="Times New Roman"/>
          <w:b/>
          <w:bCs/>
          <w:sz w:val="18"/>
          <w:szCs w:val="18"/>
          <w:lang w:eastAsia="en-US"/>
        </w:rPr>
        <w:t xml:space="preserve"> uncertainty values for EIRP measurements</w:t>
      </w:r>
    </w:p>
    <w:p w14:paraId="4B285C68" w14:textId="1710AD27" w:rsidR="008446EC" w:rsidRPr="00E02073" w:rsidRDefault="008446EC" w:rsidP="006C16F1">
      <w:pPr>
        <w:rPr>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2337"/>
        <w:gridCol w:w="811"/>
        <w:gridCol w:w="943"/>
        <w:gridCol w:w="1208"/>
        <w:gridCol w:w="1195"/>
        <w:gridCol w:w="434"/>
        <w:gridCol w:w="801"/>
        <w:gridCol w:w="1044"/>
      </w:tblGrid>
      <w:tr w:rsidR="001A0F3C" w:rsidRPr="001A0F3C" w14:paraId="3A576E59" w14:textId="77777777" w:rsidTr="00F86EB1">
        <w:trPr>
          <w:trHeight w:val="207"/>
          <w:jc w:val="center"/>
        </w:trPr>
        <w:tc>
          <w:tcPr>
            <w:tcW w:w="590" w:type="dxa"/>
            <w:vMerge w:val="restart"/>
            <w:shd w:val="clear" w:color="auto" w:fill="auto"/>
            <w:vAlign w:val="center"/>
            <w:hideMark/>
          </w:tcPr>
          <w:p w14:paraId="7DEA7DAA" w14:textId="77777777" w:rsidR="001A0F3C" w:rsidRPr="001A0F3C" w:rsidRDefault="001A0F3C" w:rsidP="00F86EB1">
            <w:pPr>
              <w:spacing w:after="0"/>
              <w:rPr>
                <w:b/>
                <w:bCs/>
                <w:color w:val="000000"/>
                <w:sz w:val="16"/>
                <w:szCs w:val="16"/>
              </w:rPr>
            </w:pPr>
            <w:r w:rsidRPr="001A0F3C">
              <w:rPr>
                <w:b/>
                <w:bCs/>
                <w:color w:val="000000"/>
                <w:sz w:val="16"/>
                <w:szCs w:val="16"/>
              </w:rPr>
              <w:t>UID</w:t>
            </w:r>
          </w:p>
        </w:tc>
        <w:tc>
          <w:tcPr>
            <w:tcW w:w="2418" w:type="dxa"/>
            <w:vMerge w:val="restart"/>
            <w:shd w:val="clear" w:color="auto" w:fill="auto"/>
            <w:vAlign w:val="center"/>
            <w:hideMark/>
          </w:tcPr>
          <w:p w14:paraId="27E3CEE2" w14:textId="77777777" w:rsidR="001A0F3C" w:rsidRPr="001A0F3C" w:rsidRDefault="001A0F3C" w:rsidP="00F86EB1">
            <w:pPr>
              <w:spacing w:after="0"/>
              <w:rPr>
                <w:b/>
                <w:bCs/>
                <w:color w:val="000000"/>
                <w:sz w:val="16"/>
                <w:szCs w:val="16"/>
              </w:rPr>
            </w:pPr>
            <w:r w:rsidRPr="001A0F3C">
              <w:rPr>
                <w:b/>
                <w:bCs/>
                <w:color w:val="000000"/>
                <w:sz w:val="16"/>
                <w:szCs w:val="16"/>
              </w:rPr>
              <w:t>Uncertainty Source</w:t>
            </w:r>
          </w:p>
        </w:tc>
        <w:tc>
          <w:tcPr>
            <w:tcW w:w="1803" w:type="dxa"/>
            <w:gridSpan w:val="2"/>
            <w:vAlign w:val="center"/>
          </w:tcPr>
          <w:p w14:paraId="69846BC5" w14:textId="77777777" w:rsidR="001A0F3C" w:rsidRPr="001A0F3C" w:rsidRDefault="001A0F3C" w:rsidP="00F86EB1">
            <w:pPr>
              <w:spacing w:after="0"/>
              <w:rPr>
                <w:b/>
                <w:bCs/>
                <w:color w:val="000000"/>
                <w:sz w:val="16"/>
                <w:szCs w:val="16"/>
              </w:rPr>
            </w:pPr>
            <w:r w:rsidRPr="001A0F3C">
              <w:rPr>
                <w:b/>
                <w:bCs/>
                <w:color w:val="000000"/>
                <w:sz w:val="16"/>
                <w:szCs w:val="16"/>
              </w:rPr>
              <w:t>Uncertainty Value</w:t>
            </w:r>
          </w:p>
        </w:tc>
        <w:tc>
          <w:tcPr>
            <w:tcW w:w="1246" w:type="dxa"/>
            <w:vMerge w:val="restart"/>
            <w:vAlign w:val="center"/>
          </w:tcPr>
          <w:p w14:paraId="18276333" w14:textId="77777777" w:rsidR="001A0F3C" w:rsidRPr="001A0F3C" w:rsidRDefault="001A0F3C" w:rsidP="00F86EB1">
            <w:pPr>
              <w:spacing w:after="0"/>
              <w:rPr>
                <w:b/>
                <w:bCs/>
                <w:color w:val="000000"/>
                <w:sz w:val="16"/>
                <w:szCs w:val="16"/>
              </w:rPr>
            </w:pPr>
            <w:r w:rsidRPr="001A0F3C">
              <w:rPr>
                <w:b/>
                <w:bCs/>
                <w:color w:val="000000"/>
                <w:sz w:val="16"/>
                <w:szCs w:val="16"/>
              </w:rPr>
              <w:t>Distribution of the probability</w:t>
            </w:r>
          </w:p>
        </w:tc>
        <w:tc>
          <w:tcPr>
            <w:tcW w:w="1232" w:type="dxa"/>
            <w:vMerge w:val="restart"/>
            <w:vAlign w:val="center"/>
          </w:tcPr>
          <w:p w14:paraId="3A154DF4" w14:textId="77777777" w:rsidR="001A0F3C" w:rsidRPr="001A0F3C" w:rsidRDefault="001A0F3C" w:rsidP="00F86EB1">
            <w:pPr>
              <w:spacing w:after="0"/>
              <w:rPr>
                <w:b/>
                <w:bCs/>
                <w:color w:val="000000"/>
                <w:sz w:val="16"/>
                <w:szCs w:val="16"/>
              </w:rPr>
            </w:pPr>
            <w:r w:rsidRPr="001A0F3C">
              <w:rPr>
                <w:b/>
                <w:bCs/>
                <w:color w:val="000000"/>
                <w:sz w:val="16"/>
                <w:szCs w:val="16"/>
              </w:rPr>
              <w:t>Divisor based on distribution shapre</w:t>
            </w:r>
          </w:p>
        </w:tc>
        <w:tc>
          <w:tcPr>
            <w:tcW w:w="442" w:type="dxa"/>
            <w:vMerge w:val="restart"/>
            <w:vAlign w:val="center"/>
          </w:tcPr>
          <w:p w14:paraId="5E5C6CD8" w14:textId="77777777" w:rsidR="001A0F3C" w:rsidRPr="001A0F3C" w:rsidRDefault="001A0F3C" w:rsidP="00F86EB1">
            <w:pPr>
              <w:spacing w:after="0"/>
              <w:rPr>
                <w:b/>
                <w:bCs/>
                <w:color w:val="000000"/>
                <w:sz w:val="16"/>
                <w:szCs w:val="16"/>
              </w:rPr>
            </w:pPr>
            <w:r w:rsidRPr="001A0F3C">
              <w:rPr>
                <w:b/>
                <w:bCs/>
                <w:color w:val="000000"/>
                <w:sz w:val="16"/>
                <w:szCs w:val="16"/>
              </w:rPr>
              <w:t>c</w:t>
            </w:r>
            <w:r w:rsidRPr="001A0F3C">
              <w:rPr>
                <w:b/>
                <w:bCs/>
                <w:color w:val="000000"/>
                <w:sz w:val="16"/>
                <w:szCs w:val="16"/>
                <w:vertAlign w:val="subscript"/>
              </w:rPr>
              <w:t>i</w:t>
            </w:r>
          </w:p>
        </w:tc>
        <w:tc>
          <w:tcPr>
            <w:tcW w:w="1898" w:type="dxa"/>
            <w:gridSpan w:val="2"/>
            <w:vAlign w:val="center"/>
          </w:tcPr>
          <w:p w14:paraId="1AC88731" w14:textId="77777777" w:rsidR="001A0F3C" w:rsidRPr="001A0F3C" w:rsidRDefault="001A0F3C" w:rsidP="00F86EB1">
            <w:pPr>
              <w:spacing w:after="0"/>
              <w:rPr>
                <w:b/>
                <w:bCs/>
                <w:color w:val="000000"/>
                <w:sz w:val="16"/>
                <w:szCs w:val="16"/>
              </w:rPr>
            </w:pPr>
            <w:r w:rsidRPr="001A0F3C">
              <w:rPr>
                <w:b/>
                <w:bCs/>
                <w:color w:val="000000"/>
                <w:sz w:val="16"/>
                <w:szCs w:val="16"/>
              </w:rPr>
              <w:t xml:space="preserve">Std. uncertainty </w:t>
            </w:r>
          </w:p>
          <w:p w14:paraId="19F72BC9" w14:textId="77777777" w:rsidR="001A0F3C" w:rsidRPr="001A0F3C" w:rsidRDefault="001A0F3C" w:rsidP="00F86EB1">
            <w:pPr>
              <w:spacing w:after="0"/>
              <w:rPr>
                <w:b/>
                <w:bCs/>
                <w:color w:val="000000"/>
                <w:sz w:val="16"/>
                <w:szCs w:val="16"/>
              </w:rPr>
            </w:pPr>
            <w:r w:rsidRPr="001A0F3C">
              <w:rPr>
                <w:b/>
                <w:bCs/>
                <w:color w:val="000000"/>
                <w:sz w:val="16"/>
                <w:szCs w:val="16"/>
              </w:rPr>
              <w:t>u</w:t>
            </w:r>
            <w:r w:rsidRPr="001A0F3C">
              <w:rPr>
                <w:b/>
                <w:bCs/>
                <w:color w:val="000000"/>
                <w:sz w:val="16"/>
                <w:szCs w:val="16"/>
                <w:vertAlign w:val="subscript"/>
              </w:rPr>
              <w:t>i</w:t>
            </w:r>
            <w:r w:rsidRPr="001A0F3C">
              <w:rPr>
                <w:b/>
                <w:bCs/>
                <w:color w:val="000000"/>
                <w:sz w:val="16"/>
                <w:szCs w:val="16"/>
              </w:rPr>
              <w:t xml:space="preserve"> [dB]</w:t>
            </w:r>
          </w:p>
        </w:tc>
      </w:tr>
      <w:tr w:rsidR="001A0F3C" w:rsidRPr="001A0F3C" w14:paraId="0937CAAC" w14:textId="77777777" w:rsidTr="00F86EB1">
        <w:trPr>
          <w:trHeight w:val="253"/>
          <w:jc w:val="center"/>
        </w:trPr>
        <w:tc>
          <w:tcPr>
            <w:tcW w:w="590" w:type="dxa"/>
            <w:vMerge/>
            <w:vAlign w:val="center"/>
            <w:hideMark/>
          </w:tcPr>
          <w:p w14:paraId="47312C3D" w14:textId="77777777" w:rsidR="001A0F3C" w:rsidRPr="001A0F3C" w:rsidRDefault="001A0F3C" w:rsidP="00F86EB1">
            <w:pPr>
              <w:spacing w:after="0"/>
              <w:rPr>
                <w:b/>
                <w:bCs/>
                <w:color w:val="000000"/>
                <w:sz w:val="16"/>
                <w:szCs w:val="16"/>
              </w:rPr>
            </w:pPr>
          </w:p>
        </w:tc>
        <w:tc>
          <w:tcPr>
            <w:tcW w:w="2418" w:type="dxa"/>
            <w:vMerge/>
            <w:vAlign w:val="center"/>
            <w:hideMark/>
          </w:tcPr>
          <w:p w14:paraId="447B0D2E" w14:textId="77777777" w:rsidR="001A0F3C" w:rsidRPr="001A0F3C" w:rsidRDefault="001A0F3C" w:rsidP="00F86EB1">
            <w:pPr>
              <w:spacing w:after="0"/>
              <w:rPr>
                <w:b/>
                <w:bCs/>
                <w:color w:val="000000"/>
                <w:sz w:val="16"/>
                <w:szCs w:val="16"/>
              </w:rPr>
            </w:pPr>
          </w:p>
        </w:tc>
        <w:tc>
          <w:tcPr>
            <w:tcW w:w="833" w:type="dxa"/>
            <w:vAlign w:val="center"/>
          </w:tcPr>
          <w:p w14:paraId="3FB58291" w14:textId="77777777" w:rsidR="001A0F3C" w:rsidRPr="001A0F3C" w:rsidRDefault="001A0F3C" w:rsidP="00F86EB1">
            <w:pPr>
              <w:spacing w:after="0"/>
              <w:rPr>
                <w:b/>
                <w:bCs/>
                <w:color w:val="000000"/>
                <w:sz w:val="16"/>
                <w:szCs w:val="16"/>
              </w:rPr>
            </w:pPr>
            <w:r w:rsidRPr="001A0F3C">
              <w:rPr>
                <w:b/>
                <w:bCs/>
                <w:color w:val="000000"/>
                <w:sz w:val="16"/>
                <w:szCs w:val="16"/>
              </w:rPr>
              <w:t xml:space="preserve">f </w:t>
            </w:r>
            <w:r w:rsidRPr="001A0F3C">
              <w:rPr>
                <w:rFonts w:ascii="Cambria Math" w:hAnsi="Cambria Math" w:cs="Cambria Math"/>
                <w:b/>
                <w:bCs/>
                <w:color w:val="000000"/>
                <w:sz w:val="16"/>
                <w:szCs w:val="16"/>
              </w:rPr>
              <w:t>≦</w:t>
            </w:r>
            <w:r w:rsidRPr="001A0F3C">
              <w:rPr>
                <w:b/>
                <w:bCs/>
                <w:color w:val="000000"/>
                <w:sz w:val="16"/>
                <w:szCs w:val="16"/>
              </w:rPr>
              <w:t xml:space="preserve"> 3GHz</w:t>
            </w:r>
          </w:p>
        </w:tc>
        <w:tc>
          <w:tcPr>
            <w:tcW w:w="970" w:type="dxa"/>
            <w:vAlign w:val="center"/>
          </w:tcPr>
          <w:p w14:paraId="315EBAE3" w14:textId="77777777" w:rsidR="001A0F3C" w:rsidRPr="001A0F3C" w:rsidRDefault="001A0F3C" w:rsidP="00F86EB1">
            <w:pPr>
              <w:spacing w:after="0"/>
              <w:rPr>
                <w:b/>
                <w:bCs/>
                <w:color w:val="000000"/>
                <w:sz w:val="16"/>
                <w:szCs w:val="16"/>
              </w:rPr>
            </w:pPr>
            <w:r w:rsidRPr="001A0F3C">
              <w:rPr>
                <w:b/>
                <w:bCs/>
                <w:color w:val="000000"/>
                <w:sz w:val="16"/>
                <w:szCs w:val="16"/>
              </w:rPr>
              <w:t xml:space="preserve">3GHz </w:t>
            </w:r>
            <w:r w:rsidRPr="001A0F3C">
              <w:rPr>
                <w:rFonts w:ascii="Cambria Math" w:hAnsi="Cambria Math" w:cs="Cambria Math"/>
                <w:b/>
                <w:bCs/>
                <w:color w:val="000000"/>
                <w:sz w:val="16"/>
                <w:szCs w:val="16"/>
              </w:rPr>
              <w:t>≦</w:t>
            </w:r>
            <w:r w:rsidRPr="001A0F3C">
              <w:rPr>
                <w:b/>
                <w:bCs/>
                <w:color w:val="000000"/>
                <w:sz w:val="16"/>
                <w:szCs w:val="16"/>
              </w:rPr>
              <w:t xml:space="preserve"> f &lt; 4.2GHz</w:t>
            </w:r>
          </w:p>
        </w:tc>
        <w:tc>
          <w:tcPr>
            <w:tcW w:w="1246" w:type="dxa"/>
            <w:vMerge/>
          </w:tcPr>
          <w:p w14:paraId="1A345183" w14:textId="77777777" w:rsidR="001A0F3C" w:rsidRPr="001A0F3C" w:rsidRDefault="001A0F3C" w:rsidP="00F86EB1">
            <w:pPr>
              <w:spacing w:after="0"/>
              <w:rPr>
                <w:b/>
                <w:bCs/>
                <w:color w:val="000000"/>
                <w:sz w:val="16"/>
                <w:szCs w:val="16"/>
              </w:rPr>
            </w:pPr>
          </w:p>
        </w:tc>
        <w:tc>
          <w:tcPr>
            <w:tcW w:w="1232" w:type="dxa"/>
            <w:vMerge/>
          </w:tcPr>
          <w:p w14:paraId="6427C729" w14:textId="77777777" w:rsidR="001A0F3C" w:rsidRPr="001A0F3C" w:rsidRDefault="001A0F3C" w:rsidP="00F86EB1">
            <w:pPr>
              <w:spacing w:after="0"/>
              <w:rPr>
                <w:b/>
                <w:bCs/>
                <w:color w:val="000000"/>
                <w:sz w:val="16"/>
                <w:szCs w:val="16"/>
              </w:rPr>
            </w:pPr>
          </w:p>
        </w:tc>
        <w:tc>
          <w:tcPr>
            <w:tcW w:w="442" w:type="dxa"/>
            <w:vMerge/>
          </w:tcPr>
          <w:p w14:paraId="65104F0D" w14:textId="77777777" w:rsidR="001A0F3C" w:rsidRPr="001A0F3C" w:rsidRDefault="001A0F3C" w:rsidP="00F86EB1">
            <w:pPr>
              <w:spacing w:after="0"/>
              <w:rPr>
                <w:b/>
                <w:bCs/>
                <w:color w:val="000000"/>
                <w:sz w:val="16"/>
                <w:szCs w:val="16"/>
              </w:rPr>
            </w:pPr>
          </w:p>
        </w:tc>
        <w:tc>
          <w:tcPr>
            <w:tcW w:w="823" w:type="dxa"/>
            <w:vAlign w:val="center"/>
          </w:tcPr>
          <w:p w14:paraId="3DB599C9" w14:textId="77777777" w:rsidR="001A0F3C" w:rsidRPr="001A0F3C" w:rsidRDefault="001A0F3C" w:rsidP="00F86EB1">
            <w:pPr>
              <w:spacing w:after="0"/>
              <w:rPr>
                <w:b/>
                <w:bCs/>
                <w:color w:val="000000"/>
                <w:sz w:val="16"/>
                <w:szCs w:val="16"/>
              </w:rPr>
            </w:pPr>
            <w:r w:rsidRPr="001A0F3C">
              <w:rPr>
                <w:b/>
                <w:bCs/>
                <w:color w:val="000000"/>
                <w:sz w:val="16"/>
                <w:szCs w:val="16"/>
              </w:rPr>
              <w:t xml:space="preserve">f </w:t>
            </w:r>
            <w:r w:rsidRPr="001A0F3C">
              <w:rPr>
                <w:rFonts w:ascii="Cambria Math" w:hAnsi="Cambria Math" w:cs="Cambria Math"/>
                <w:b/>
                <w:bCs/>
                <w:color w:val="000000"/>
                <w:sz w:val="16"/>
                <w:szCs w:val="16"/>
              </w:rPr>
              <w:t>≦</w:t>
            </w:r>
            <w:r w:rsidRPr="001A0F3C">
              <w:rPr>
                <w:b/>
                <w:bCs/>
                <w:color w:val="000000"/>
                <w:sz w:val="16"/>
                <w:szCs w:val="16"/>
              </w:rPr>
              <w:t xml:space="preserve"> 3GHz</w:t>
            </w:r>
          </w:p>
        </w:tc>
        <w:tc>
          <w:tcPr>
            <w:tcW w:w="1075" w:type="dxa"/>
            <w:vAlign w:val="center"/>
          </w:tcPr>
          <w:p w14:paraId="7AD99BB8" w14:textId="77777777" w:rsidR="001A0F3C" w:rsidRPr="001A0F3C" w:rsidRDefault="001A0F3C" w:rsidP="00F86EB1">
            <w:pPr>
              <w:spacing w:after="0"/>
              <w:rPr>
                <w:b/>
                <w:bCs/>
                <w:color w:val="000000"/>
                <w:sz w:val="16"/>
                <w:szCs w:val="16"/>
              </w:rPr>
            </w:pPr>
            <w:r w:rsidRPr="001A0F3C">
              <w:rPr>
                <w:b/>
                <w:bCs/>
                <w:color w:val="000000"/>
                <w:sz w:val="16"/>
                <w:szCs w:val="16"/>
              </w:rPr>
              <w:t xml:space="preserve">3GHz </w:t>
            </w:r>
            <w:r w:rsidRPr="001A0F3C">
              <w:rPr>
                <w:rFonts w:ascii="Cambria Math" w:hAnsi="Cambria Math" w:cs="Cambria Math"/>
                <w:b/>
                <w:bCs/>
                <w:color w:val="000000"/>
                <w:sz w:val="16"/>
                <w:szCs w:val="16"/>
              </w:rPr>
              <w:t>≦</w:t>
            </w:r>
            <w:r w:rsidRPr="001A0F3C">
              <w:rPr>
                <w:b/>
                <w:bCs/>
                <w:color w:val="000000"/>
                <w:sz w:val="16"/>
                <w:szCs w:val="16"/>
              </w:rPr>
              <w:t xml:space="preserve"> f &lt; 4.2GHz</w:t>
            </w:r>
          </w:p>
        </w:tc>
      </w:tr>
      <w:tr w:rsidR="001A0F3C" w:rsidRPr="001A0F3C" w14:paraId="51BDB647" w14:textId="77777777" w:rsidTr="00F86EB1">
        <w:trPr>
          <w:trHeight w:val="20"/>
          <w:jc w:val="center"/>
        </w:trPr>
        <w:tc>
          <w:tcPr>
            <w:tcW w:w="9629" w:type="dxa"/>
            <w:gridSpan w:val="9"/>
            <w:shd w:val="clear" w:color="auto" w:fill="auto"/>
            <w:vAlign w:val="center"/>
          </w:tcPr>
          <w:p w14:paraId="3C66E075" w14:textId="77777777" w:rsidR="001A0F3C" w:rsidRPr="001A0F3C" w:rsidRDefault="001A0F3C" w:rsidP="00F86EB1">
            <w:pPr>
              <w:spacing w:after="0"/>
              <w:jc w:val="center"/>
              <w:rPr>
                <w:sz w:val="16"/>
                <w:szCs w:val="16"/>
              </w:rPr>
            </w:pPr>
            <w:r w:rsidRPr="001A0F3C">
              <w:rPr>
                <w:b/>
                <w:bCs/>
                <w:color w:val="000000"/>
                <w:sz w:val="16"/>
                <w:szCs w:val="16"/>
              </w:rPr>
              <w:t>Stage 2: DUT measurement</w:t>
            </w:r>
          </w:p>
        </w:tc>
      </w:tr>
      <w:tr w:rsidR="001A0F3C" w:rsidRPr="001A0F3C" w14:paraId="22FB4F19" w14:textId="77777777" w:rsidTr="00F86EB1">
        <w:trPr>
          <w:trHeight w:val="20"/>
          <w:jc w:val="center"/>
        </w:trPr>
        <w:tc>
          <w:tcPr>
            <w:tcW w:w="590" w:type="dxa"/>
            <w:shd w:val="clear" w:color="auto" w:fill="auto"/>
            <w:vAlign w:val="center"/>
            <w:hideMark/>
          </w:tcPr>
          <w:p w14:paraId="7606B076" w14:textId="77777777" w:rsidR="001A0F3C" w:rsidRPr="001A0F3C" w:rsidRDefault="001A0F3C" w:rsidP="00F86EB1">
            <w:pPr>
              <w:spacing w:after="0"/>
              <w:jc w:val="center"/>
              <w:rPr>
                <w:sz w:val="16"/>
                <w:szCs w:val="16"/>
              </w:rPr>
            </w:pPr>
            <w:r w:rsidRPr="001A0F3C">
              <w:rPr>
                <w:sz w:val="16"/>
                <w:szCs w:val="16"/>
              </w:rPr>
              <w:t>1</w:t>
            </w:r>
          </w:p>
        </w:tc>
        <w:tc>
          <w:tcPr>
            <w:tcW w:w="2418" w:type="dxa"/>
            <w:shd w:val="clear" w:color="auto" w:fill="auto"/>
            <w:vAlign w:val="center"/>
            <w:hideMark/>
          </w:tcPr>
          <w:p w14:paraId="79AC8391" w14:textId="77777777" w:rsidR="001A0F3C" w:rsidRPr="001A0F3C" w:rsidRDefault="001A0F3C" w:rsidP="00F86EB1">
            <w:pPr>
              <w:spacing w:after="0"/>
              <w:rPr>
                <w:sz w:val="16"/>
                <w:szCs w:val="16"/>
              </w:rPr>
            </w:pPr>
            <w:r w:rsidRPr="001A0F3C">
              <w:rPr>
                <w:sz w:val="16"/>
                <w:szCs w:val="16"/>
              </w:rPr>
              <w:t>Misalignment DUT &amp; pointing error</w:t>
            </w:r>
          </w:p>
        </w:tc>
        <w:tc>
          <w:tcPr>
            <w:tcW w:w="833" w:type="dxa"/>
            <w:vAlign w:val="center"/>
          </w:tcPr>
          <w:p w14:paraId="6A4056AC" w14:textId="77777777" w:rsidR="001A0F3C" w:rsidRPr="001A0F3C" w:rsidRDefault="001A0F3C" w:rsidP="00F86EB1">
            <w:pPr>
              <w:spacing w:after="0"/>
              <w:jc w:val="center"/>
              <w:rPr>
                <w:sz w:val="16"/>
                <w:szCs w:val="16"/>
              </w:rPr>
            </w:pPr>
            <w:r w:rsidRPr="001A0F3C">
              <w:rPr>
                <w:sz w:val="16"/>
                <w:szCs w:val="16"/>
              </w:rPr>
              <w:t>0.10</w:t>
            </w:r>
          </w:p>
        </w:tc>
        <w:tc>
          <w:tcPr>
            <w:tcW w:w="970" w:type="dxa"/>
            <w:vAlign w:val="center"/>
          </w:tcPr>
          <w:p w14:paraId="4149EE35" w14:textId="77777777" w:rsidR="001A0F3C" w:rsidRPr="001A0F3C" w:rsidRDefault="001A0F3C" w:rsidP="00F86EB1">
            <w:pPr>
              <w:spacing w:after="0"/>
              <w:jc w:val="center"/>
              <w:rPr>
                <w:sz w:val="16"/>
                <w:szCs w:val="16"/>
              </w:rPr>
            </w:pPr>
            <w:r w:rsidRPr="001A0F3C">
              <w:rPr>
                <w:sz w:val="16"/>
                <w:szCs w:val="16"/>
              </w:rPr>
              <w:t>0.10</w:t>
            </w:r>
          </w:p>
        </w:tc>
        <w:tc>
          <w:tcPr>
            <w:tcW w:w="1246" w:type="dxa"/>
            <w:vAlign w:val="center"/>
          </w:tcPr>
          <w:p w14:paraId="4C444C68"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733413DC"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2FEAD636"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5F288FAF" w14:textId="77777777" w:rsidR="001A0F3C" w:rsidRPr="001A0F3C" w:rsidRDefault="001A0F3C" w:rsidP="00F86EB1">
            <w:pPr>
              <w:spacing w:after="0"/>
              <w:jc w:val="center"/>
              <w:rPr>
                <w:sz w:val="16"/>
                <w:szCs w:val="16"/>
              </w:rPr>
            </w:pPr>
            <w:r w:rsidRPr="001A0F3C">
              <w:rPr>
                <w:sz w:val="16"/>
                <w:szCs w:val="16"/>
              </w:rPr>
              <w:t>0.06</w:t>
            </w:r>
          </w:p>
        </w:tc>
        <w:tc>
          <w:tcPr>
            <w:tcW w:w="1075" w:type="dxa"/>
            <w:vAlign w:val="center"/>
          </w:tcPr>
          <w:p w14:paraId="321D2403" w14:textId="77777777" w:rsidR="001A0F3C" w:rsidRPr="001A0F3C" w:rsidRDefault="001A0F3C" w:rsidP="00F86EB1">
            <w:pPr>
              <w:spacing w:after="0"/>
              <w:jc w:val="center"/>
              <w:rPr>
                <w:sz w:val="16"/>
                <w:szCs w:val="16"/>
              </w:rPr>
            </w:pPr>
            <w:r w:rsidRPr="001A0F3C">
              <w:rPr>
                <w:sz w:val="16"/>
                <w:szCs w:val="16"/>
              </w:rPr>
              <w:t>0.06</w:t>
            </w:r>
          </w:p>
        </w:tc>
      </w:tr>
      <w:tr w:rsidR="001A0F3C" w:rsidRPr="001A0F3C" w14:paraId="6CE00AC5" w14:textId="77777777" w:rsidTr="00F86EB1">
        <w:trPr>
          <w:trHeight w:val="20"/>
          <w:jc w:val="center"/>
        </w:trPr>
        <w:tc>
          <w:tcPr>
            <w:tcW w:w="590" w:type="dxa"/>
            <w:shd w:val="clear" w:color="auto" w:fill="auto"/>
            <w:vAlign w:val="center"/>
            <w:hideMark/>
          </w:tcPr>
          <w:p w14:paraId="1E163AEA" w14:textId="77777777" w:rsidR="001A0F3C" w:rsidRPr="001A0F3C" w:rsidRDefault="001A0F3C" w:rsidP="00F86EB1">
            <w:pPr>
              <w:spacing w:after="0"/>
              <w:jc w:val="center"/>
              <w:rPr>
                <w:sz w:val="16"/>
                <w:szCs w:val="16"/>
              </w:rPr>
            </w:pPr>
            <w:r w:rsidRPr="001A0F3C">
              <w:rPr>
                <w:sz w:val="16"/>
                <w:szCs w:val="16"/>
              </w:rPr>
              <w:t>2</w:t>
            </w:r>
          </w:p>
        </w:tc>
        <w:tc>
          <w:tcPr>
            <w:tcW w:w="2418" w:type="dxa"/>
            <w:shd w:val="clear" w:color="auto" w:fill="auto"/>
            <w:vAlign w:val="center"/>
            <w:hideMark/>
          </w:tcPr>
          <w:p w14:paraId="55DEEBC3" w14:textId="77777777" w:rsidR="001A0F3C" w:rsidRPr="001A0F3C" w:rsidRDefault="001A0F3C" w:rsidP="00F86EB1">
            <w:pPr>
              <w:spacing w:after="0"/>
              <w:rPr>
                <w:sz w:val="16"/>
                <w:szCs w:val="16"/>
              </w:rPr>
            </w:pPr>
            <w:r w:rsidRPr="001A0F3C">
              <w:rPr>
                <w:sz w:val="16"/>
                <w:szCs w:val="16"/>
              </w:rPr>
              <w:t>RF signal generator</w:t>
            </w:r>
          </w:p>
        </w:tc>
        <w:tc>
          <w:tcPr>
            <w:tcW w:w="833" w:type="dxa"/>
            <w:vAlign w:val="center"/>
          </w:tcPr>
          <w:p w14:paraId="64077FFD" w14:textId="77777777" w:rsidR="001A0F3C" w:rsidRPr="001A0F3C" w:rsidRDefault="001A0F3C" w:rsidP="00F86EB1">
            <w:pPr>
              <w:spacing w:after="0"/>
              <w:jc w:val="center"/>
              <w:rPr>
                <w:sz w:val="16"/>
                <w:szCs w:val="16"/>
              </w:rPr>
            </w:pPr>
            <w:r w:rsidRPr="001A0F3C">
              <w:rPr>
                <w:sz w:val="16"/>
                <w:szCs w:val="16"/>
              </w:rPr>
              <w:t>0.46</w:t>
            </w:r>
          </w:p>
        </w:tc>
        <w:tc>
          <w:tcPr>
            <w:tcW w:w="970" w:type="dxa"/>
            <w:vAlign w:val="center"/>
          </w:tcPr>
          <w:p w14:paraId="0EC5F92F" w14:textId="77777777" w:rsidR="001A0F3C" w:rsidRPr="001A0F3C" w:rsidRDefault="001A0F3C" w:rsidP="00F86EB1">
            <w:pPr>
              <w:spacing w:after="0"/>
              <w:jc w:val="center"/>
              <w:rPr>
                <w:sz w:val="16"/>
                <w:szCs w:val="16"/>
              </w:rPr>
            </w:pPr>
            <w:r w:rsidRPr="001A0F3C">
              <w:rPr>
                <w:sz w:val="16"/>
                <w:szCs w:val="16"/>
              </w:rPr>
              <w:t>0.46</w:t>
            </w:r>
          </w:p>
        </w:tc>
        <w:tc>
          <w:tcPr>
            <w:tcW w:w="1246" w:type="dxa"/>
            <w:vAlign w:val="center"/>
          </w:tcPr>
          <w:p w14:paraId="5BF5459B" w14:textId="77777777" w:rsidR="001A0F3C" w:rsidRPr="001A0F3C" w:rsidRDefault="001A0F3C" w:rsidP="00F86EB1">
            <w:pPr>
              <w:spacing w:after="0"/>
              <w:jc w:val="center"/>
              <w:rPr>
                <w:sz w:val="16"/>
                <w:szCs w:val="16"/>
              </w:rPr>
            </w:pPr>
            <w:r w:rsidRPr="001A0F3C">
              <w:rPr>
                <w:sz w:val="16"/>
                <w:szCs w:val="16"/>
              </w:rPr>
              <w:t>Gaussian</w:t>
            </w:r>
          </w:p>
        </w:tc>
        <w:tc>
          <w:tcPr>
            <w:tcW w:w="1232" w:type="dxa"/>
            <w:vAlign w:val="center"/>
          </w:tcPr>
          <w:p w14:paraId="6B7C3ABA" w14:textId="77777777" w:rsidR="001A0F3C" w:rsidRPr="001A0F3C" w:rsidRDefault="001A0F3C" w:rsidP="00F86EB1">
            <w:pPr>
              <w:spacing w:after="0"/>
              <w:jc w:val="center"/>
              <w:rPr>
                <w:sz w:val="16"/>
                <w:szCs w:val="16"/>
              </w:rPr>
            </w:pPr>
            <w:r w:rsidRPr="001A0F3C">
              <w:rPr>
                <w:sz w:val="16"/>
                <w:szCs w:val="16"/>
              </w:rPr>
              <w:t>1</w:t>
            </w:r>
          </w:p>
        </w:tc>
        <w:tc>
          <w:tcPr>
            <w:tcW w:w="442" w:type="dxa"/>
            <w:vAlign w:val="center"/>
          </w:tcPr>
          <w:p w14:paraId="17E5CF3C" w14:textId="77777777" w:rsidR="001A0F3C" w:rsidRPr="001A0F3C" w:rsidRDefault="001A0F3C" w:rsidP="00F86EB1">
            <w:pPr>
              <w:spacing w:after="0"/>
              <w:jc w:val="center"/>
              <w:rPr>
                <w:sz w:val="16"/>
                <w:szCs w:val="16"/>
              </w:rPr>
            </w:pPr>
            <w:r w:rsidRPr="001A0F3C">
              <w:rPr>
                <w:sz w:val="16"/>
                <w:szCs w:val="16"/>
              </w:rPr>
              <w:t> 1</w:t>
            </w:r>
          </w:p>
        </w:tc>
        <w:tc>
          <w:tcPr>
            <w:tcW w:w="823" w:type="dxa"/>
            <w:vAlign w:val="center"/>
          </w:tcPr>
          <w:p w14:paraId="664BE65E" w14:textId="77777777" w:rsidR="001A0F3C" w:rsidRPr="001A0F3C" w:rsidRDefault="001A0F3C" w:rsidP="00F86EB1">
            <w:pPr>
              <w:spacing w:after="0"/>
              <w:jc w:val="center"/>
              <w:rPr>
                <w:sz w:val="16"/>
                <w:szCs w:val="16"/>
              </w:rPr>
            </w:pPr>
            <w:r w:rsidRPr="001A0F3C">
              <w:rPr>
                <w:sz w:val="16"/>
                <w:szCs w:val="16"/>
              </w:rPr>
              <w:t>0.46</w:t>
            </w:r>
          </w:p>
        </w:tc>
        <w:tc>
          <w:tcPr>
            <w:tcW w:w="1075" w:type="dxa"/>
            <w:vAlign w:val="center"/>
          </w:tcPr>
          <w:p w14:paraId="08D19F7C" w14:textId="77777777" w:rsidR="001A0F3C" w:rsidRPr="001A0F3C" w:rsidRDefault="001A0F3C" w:rsidP="00F86EB1">
            <w:pPr>
              <w:spacing w:after="0"/>
              <w:jc w:val="center"/>
              <w:rPr>
                <w:sz w:val="16"/>
                <w:szCs w:val="16"/>
              </w:rPr>
            </w:pPr>
            <w:r w:rsidRPr="001A0F3C">
              <w:rPr>
                <w:sz w:val="16"/>
                <w:szCs w:val="16"/>
              </w:rPr>
              <w:t>0.46</w:t>
            </w:r>
          </w:p>
        </w:tc>
      </w:tr>
      <w:tr w:rsidR="001A0F3C" w:rsidRPr="001A0F3C" w14:paraId="4906BCBC" w14:textId="77777777" w:rsidTr="00F86EB1">
        <w:trPr>
          <w:trHeight w:val="20"/>
          <w:jc w:val="center"/>
        </w:trPr>
        <w:tc>
          <w:tcPr>
            <w:tcW w:w="590" w:type="dxa"/>
            <w:shd w:val="clear" w:color="auto" w:fill="auto"/>
            <w:vAlign w:val="center"/>
            <w:hideMark/>
          </w:tcPr>
          <w:p w14:paraId="6A0A26A4" w14:textId="77777777" w:rsidR="001A0F3C" w:rsidRPr="001A0F3C" w:rsidRDefault="001A0F3C" w:rsidP="00F86EB1">
            <w:pPr>
              <w:spacing w:after="0"/>
              <w:jc w:val="center"/>
              <w:rPr>
                <w:sz w:val="16"/>
                <w:szCs w:val="16"/>
              </w:rPr>
            </w:pPr>
            <w:r w:rsidRPr="001A0F3C">
              <w:rPr>
                <w:sz w:val="16"/>
                <w:szCs w:val="16"/>
              </w:rPr>
              <w:t>3</w:t>
            </w:r>
          </w:p>
        </w:tc>
        <w:tc>
          <w:tcPr>
            <w:tcW w:w="2418" w:type="dxa"/>
            <w:shd w:val="clear" w:color="auto" w:fill="auto"/>
            <w:vAlign w:val="center"/>
            <w:hideMark/>
          </w:tcPr>
          <w:p w14:paraId="2279642E" w14:textId="77777777" w:rsidR="001A0F3C" w:rsidRPr="001A0F3C" w:rsidRDefault="001A0F3C" w:rsidP="00F86EB1">
            <w:pPr>
              <w:spacing w:after="0"/>
              <w:rPr>
                <w:sz w:val="16"/>
                <w:szCs w:val="16"/>
              </w:rPr>
            </w:pPr>
            <w:r w:rsidRPr="001A0F3C">
              <w:rPr>
                <w:sz w:val="16"/>
                <w:szCs w:val="16"/>
              </w:rPr>
              <w:t>Longitudinal position uncertainty (i.e. standing wave and imperfect field synthesis) for DUT antenna</w:t>
            </w:r>
          </w:p>
        </w:tc>
        <w:tc>
          <w:tcPr>
            <w:tcW w:w="833" w:type="dxa"/>
            <w:vAlign w:val="center"/>
          </w:tcPr>
          <w:p w14:paraId="26050331" w14:textId="77777777" w:rsidR="001A0F3C" w:rsidRPr="001A0F3C" w:rsidRDefault="001A0F3C" w:rsidP="00F86EB1">
            <w:pPr>
              <w:spacing w:after="0"/>
              <w:jc w:val="center"/>
              <w:rPr>
                <w:sz w:val="16"/>
                <w:szCs w:val="16"/>
              </w:rPr>
            </w:pPr>
            <w:r w:rsidRPr="001A0F3C">
              <w:rPr>
                <w:sz w:val="16"/>
                <w:szCs w:val="16"/>
              </w:rPr>
              <w:t>0.05</w:t>
            </w:r>
          </w:p>
        </w:tc>
        <w:tc>
          <w:tcPr>
            <w:tcW w:w="970" w:type="dxa"/>
            <w:vAlign w:val="center"/>
          </w:tcPr>
          <w:p w14:paraId="29583768" w14:textId="77777777" w:rsidR="001A0F3C" w:rsidRPr="001A0F3C" w:rsidRDefault="001A0F3C" w:rsidP="00F86EB1">
            <w:pPr>
              <w:spacing w:after="0"/>
              <w:jc w:val="center"/>
              <w:rPr>
                <w:sz w:val="16"/>
                <w:szCs w:val="16"/>
              </w:rPr>
            </w:pPr>
            <w:r w:rsidRPr="001A0F3C">
              <w:rPr>
                <w:sz w:val="16"/>
                <w:szCs w:val="16"/>
              </w:rPr>
              <w:t>0.14</w:t>
            </w:r>
          </w:p>
        </w:tc>
        <w:tc>
          <w:tcPr>
            <w:tcW w:w="1246" w:type="dxa"/>
            <w:vAlign w:val="center"/>
          </w:tcPr>
          <w:p w14:paraId="38526AFF"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4CDF86C9"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3642B82B"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38A019B8" w14:textId="77777777" w:rsidR="001A0F3C" w:rsidRPr="001A0F3C" w:rsidRDefault="001A0F3C" w:rsidP="00F86EB1">
            <w:pPr>
              <w:spacing w:after="0"/>
              <w:jc w:val="center"/>
              <w:rPr>
                <w:sz w:val="16"/>
                <w:szCs w:val="16"/>
              </w:rPr>
            </w:pPr>
            <w:r w:rsidRPr="001A0F3C">
              <w:rPr>
                <w:sz w:val="16"/>
                <w:szCs w:val="16"/>
              </w:rPr>
              <w:t>0.03</w:t>
            </w:r>
          </w:p>
        </w:tc>
        <w:tc>
          <w:tcPr>
            <w:tcW w:w="1075" w:type="dxa"/>
            <w:vAlign w:val="center"/>
          </w:tcPr>
          <w:p w14:paraId="71078859" w14:textId="77777777" w:rsidR="001A0F3C" w:rsidRPr="001A0F3C" w:rsidRDefault="001A0F3C" w:rsidP="00F86EB1">
            <w:pPr>
              <w:spacing w:after="0"/>
              <w:jc w:val="center"/>
              <w:rPr>
                <w:sz w:val="16"/>
                <w:szCs w:val="16"/>
              </w:rPr>
            </w:pPr>
            <w:r w:rsidRPr="001A0F3C">
              <w:rPr>
                <w:sz w:val="16"/>
                <w:szCs w:val="16"/>
              </w:rPr>
              <w:t>0.08</w:t>
            </w:r>
          </w:p>
        </w:tc>
      </w:tr>
      <w:tr w:rsidR="001A0F3C" w:rsidRPr="001A0F3C" w14:paraId="453F90C3" w14:textId="77777777" w:rsidTr="00F86EB1">
        <w:trPr>
          <w:trHeight w:val="20"/>
          <w:jc w:val="center"/>
        </w:trPr>
        <w:tc>
          <w:tcPr>
            <w:tcW w:w="590" w:type="dxa"/>
            <w:shd w:val="clear" w:color="auto" w:fill="auto"/>
            <w:vAlign w:val="center"/>
            <w:hideMark/>
          </w:tcPr>
          <w:p w14:paraId="2283629F" w14:textId="77777777" w:rsidR="001A0F3C" w:rsidRPr="001A0F3C" w:rsidRDefault="001A0F3C" w:rsidP="00F86EB1">
            <w:pPr>
              <w:spacing w:after="0"/>
              <w:jc w:val="center"/>
              <w:rPr>
                <w:sz w:val="16"/>
                <w:szCs w:val="16"/>
              </w:rPr>
            </w:pPr>
            <w:r w:rsidRPr="001A0F3C">
              <w:rPr>
                <w:sz w:val="16"/>
                <w:szCs w:val="16"/>
              </w:rPr>
              <w:t>4</w:t>
            </w:r>
          </w:p>
        </w:tc>
        <w:tc>
          <w:tcPr>
            <w:tcW w:w="2418" w:type="dxa"/>
            <w:shd w:val="clear" w:color="auto" w:fill="auto"/>
            <w:vAlign w:val="center"/>
            <w:hideMark/>
          </w:tcPr>
          <w:p w14:paraId="256B3DF0" w14:textId="77777777" w:rsidR="001A0F3C" w:rsidRPr="001A0F3C" w:rsidRDefault="001A0F3C" w:rsidP="00F86EB1">
            <w:pPr>
              <w:spacing w:after="0"/>
              <w:rPr>
                <w:sz w:val="16"/>
                <w:szCs w:val="16"/>
              </w:rPr>
            </w:pPr>
            <w:r w:rsidRPr="001A0F3C">
              <w:rPr>
                <w:sz w:val="16"/>
                <w:szCs w:val="16"/>
              </w:rPr>
              <w:t>RF leakage (measurement antenna connector terminated)</w:t>
            </w:r>
          </w:p>
        </w:tc>
        <w:tc>
          <w:tcPr>
            <w:tcW w:w="833" w:type="dxa"/>
            <w:vAlign w:val="center"/>
          </w:tcPr>
          <w:p w14:paraId="1E33E14D" w14:textId="77777777" w:rsidR="001A0F3C" w:rsidRPr="001A0F3C" w:rsidRDefault="001A0F3C" w:rsidP="00F86EB1">
            <w:pPr>
              <w:spacing w:after="0"/>
              <w:jc w:val="center"/>
              <w:rPr>
                <w:sz w:val="16"/>
                <w:szCs w:val="16"/>
              </w:rPr>
            </w:pPr>
            <w:r w:rsidRPr="001A0F3C">
              <w:rPr>
                <w:sz w:val="16"/>
                <w:szCs w:val="16"/>
              </w:rPr>
              <w:t>0.086</w:t>
            </w:r>
          </w:p>
        </w:tc>
        <w:tc>
          <w:tcPr>
            <w:tcW w:w="970" w:type="dxa"/>
            <w:vAlign w:val="center"/>
          </w:tcPr>
          <w:p w14:paraId="47571AE4" w14:textId="77777777" w:rsidR="001A0F3C" w:rsidRPr="001A0F3C" w:rsidRDefault="001A0F3C" w:rsidP="00F86EB1">
            <w:pPr>
              <w:spacing w:after="0"/>
              <w:jc w:val="center"/>
              <w:rPr>
                <w:sz w:val="16"/>
                <w:szCs w:val="16"/>
              </w:rPr>
            </w:pPr>
            <w:r w:rsidRPr="001A0F3C">
              <w:rPr>
                <w:sz w:val="16"/>
                <w:szCs w:val="16"/>
              </w:rPr>
              <w:t>0.086</w:t>
            </w:r>
          </w:p>
        </w:tc>
        <w:tc>
          <w:tcPr>
            <w:tcW w:w="1246" w:type="dxa"/>
            <w:vAlign w:val="center"/>
          </w:tcPr>
          <w:p w14:paraId="73AF8773" w14:textId="77777777" w:rsidR="001A0F3C" w:rsidRPr="001A0F3C" w:rsidRDefault="001A0F3C" w:rsidP="00F86EB1">
            <w:pPr>
              <w:spacing w:after="0"/>
              <w:jc w:val="center"/>
              <w:rPr>
                <w:sz w:val="16"/>
                <w:szCs w:val="16"/>
              </w:rPr>
            </w:pPr>
            <w:r w:rsidRPr="001A0F3C">
              <w:rPr>
                <w:sz w:val="16"/>
                <w:szCs w:val="16"/>
              </w:rPr>
              <w:t>Normal</w:t>
            </w:r>
          </w:p>
        </w:tc>
        <w:tc>
          <w:tcPr>
            <w:tcW w:w="1232" w:type="dxa"/>
            <w:vAlign w:val="center"/>
          </w:tcPr>
          <w:p w14:paraId="2FEC32D3" w14:textId="77777777" w:rsidR="001A0F3C" w:rsidRPr="001A0F3C" w:rsidRDefault="001A0F3C" w:rsidP="00F86EB1">
            <w:pPr>
              <w:spacing w:after="0"/>
              <w:jc w:val="center"/>
              <w:rPr>
                <w:sz w:val="16"/>
                <w:szCs w:val="16"/>
              </w:rPr>
            </w:pPr>
            <w:r w:rsidRPr="001A0F3C">
              <w:rPr>
                <w:sz w:val="16"/>
                <w:szCs w:val="16"/>
              </w:rPr>
              <w:t>1</w:t>
            </w:r>
          </w:p>
        </w:tc>
        <w:tc>
          <w:tcPr>
            <w:tcW w:w="442" w:type="dxa"/>
            <w:vAlign w:val="center"/>
          </w:tcPr>
          <w:p w14:paraId="13669FCC"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630D1219" w14:textId="77777777" w:rsidR="001A0F3C" w:rsidRPr="001A0F3C" w:rsidRDefault="001A0F3C" w:rsidP="00F86EB1">
            <w:pPr>
              <w:spacing w:after="0"/>
              <w:jc w:val="center"/>
              <w:rPr>
                <w:sz w:val="16"/>
                <w:szCs w:val="16"/>
              </w:rPr>
            </w:pPr>
            <w:r w:rsidRPr="001A0F3C">
              <w:rPr>
                <w:sz w:val="16"/>
                <w:szCs w:val="16"/>
              </w:rPr>
              <w:t>0.09</w:t>
            </w:r>
          </w:p>
        </w:tc>
        <w:tc>
          <w:tcPr>
            <w:tcW w:w="1075" w:type="dxa"/>
            <w:vAlign w:val="center"/>
          </w:tcPr>
          <w:p w14:paraId="077C43BE" w14:textId="77777777" w:rsidR="001A0F3C" w:rsidRPr="001A0F3C" w:rsidRDefault="001A0F3C" w:rsidP="00F86EB1">
            <w:pPr>
              <w:spacing w:after="0"/>
              <w:jc w:val="center"/>
              <w:rPr>
                <w:sz w:val="16"/>
                <w:szCs w:val="16"/>
              </w:rPr>
            </w:pPr>
            <w:r w:rsidRPr="001A0F3C">
              <w:rPr>
                <w:sz w:val="16"/>
                <w:szCs w:val="16"/>
              </w:rPr>
              <w:t>0.09</w:t>
            </w:r>
          </w:p>
        </w:tc>
      </w:tr>
      <w:tr w:rsidR="001A0F3C" w:rsidRPr="005C7FBB" w14:paraId="061F1EDB" w14:textId="77777777" w:rsidTr="00F86EB1">
        <w:trPr>
          <w:trHeight w:val="20"/>
          <w:jc w:val="center"/>
        </w:trPr>
        <w:tc>
          <w:tcPr>
            <w:tcW w:w="590" w:type="dxa"/>
            <w:shd w:val="clear" w:color="auto" w:fill="auto"/>
            <w:vAlign w:val="center"/>
            <w:hideMark/>
          </w:tcPr>
          <w:p w14:paraId="32A16048" w14:textId="77777777" w:rsidR="001A0F3C" w:rsidRPr="005C7FBB" w:rsidRDefault="001A0F3C" w:rsidP="00F86EB1">
            <w:pPr>
              <w:spacing w:after="0"/>
              <w:jc w:val="center"/>
              <w:rPr>
                <w:sz w:val="16"/>
                <w:szCs w:val="16"/>
              </w:rPr>
            </w:pPr>
            <w:r w:rsidRPr="005C7FBB">
              <w:rPr>
                <w:sz w:val="16"/>
                <w:szCs w:val="16"/>
              </w:rPr>
              <w:t>5</w:t>
            </w:r>
          </w:p>
        </w:tc>
        <w:tc>
          <w:tcPr>
            <w:tcW w:w="2418" w:type="dxa"/>
            <w:shd w:val="clear" w:color="auto" w:fill="auto"/>
            <w:vAlign w:val="center"/>
            <w:hideMark/>
          </w:tcPr>
          <w:p w14:paraId="73F78305" w14:textId="77777777" w:rsidR="001A0F3C" w:rsidRPr="005C7FBB" w:rsidRDefault="001A0F3C" w:rsidP="00F86EB1">
            <w:pPr>
              <w:spacing w:after="0"/>
              <w:rPr>
                <w:sz w:val="16"/>
                <w:szCs w:val="16"/>
              </w:rPr>
            </w:pPr>
            <w:r w:rsidRPr="005C7FBB">
              <w:rPr>
                <w:sz w:val="16"/>
                <w:szCs w:val="16"/>
              </w:rPr>
              <w:t>QZ ripple with DUT</w:t>
            </w:r>
          </w:p>
        </w:tc>
        <w:tc>
          <w:tcPr>
            <w:tcW w:w="833" w:type="dxa"/>
            <w:vAlign w:val="center"/>
          </w:tcPr>
          <w:p w14:paraId="796A40FD" w14:textId="77777777" w:rsidR="001A0F3C" w:rsidRPr="005C7FBB" w:rsidRDefault="001A0F3C" w:rsidP="00F86EB1">
            <w:pPr>
              <w:spacing w:after="0"/>
              <w:jc w:val="center"/>
              <w:rPr>
                <w:sz w:val="16"/>
                <w:szCs w:val="16"/>
              </w:rPr>
            </w:pPr>
            <w:r w:rsidRPr="005C7FBB">
              <w:rPr>
                <w:sz w:val="16"/>
                <w:szCs w:val="16"/>
              </w:rPr>
              <w:t>[0.4]</w:t>
            </w:r>
          </w:p>
        </w:tc>
        <w:tc>
          <w:tcPr>
            <w:tcW w:w="970" w:type="dxa"/>
            <w:vAlign w:val="center"/>
          </w:tcPr>
          <w:p w14:paraId="7C4C1295" w14:textId="77777777" w:rsidR="001A0F3C" w:rsidRPr="005C7FBB" w:rsidRDefault="001A0F3C" w:rsidP="00F86EB1">
            <w:pPr>
              <w:spacing w:after="0"/>
              <w:jc w:val="center"/>
              <w:rPr>
                <w:sz w:val="16"/>
                <w:szCs w:val="16"/>
              </w:rPr>
            </w:pPr>
            <w:r w:rsidRPr="005C7FBB">
              <w:rPr>
                <w:sz w:val="16"/>
                <w:szCs w:val="16"/>
              </w:rPr>
              <w:t>[0.4]</w:t>
            </w:r>
          </w:p>
        </w:tc>
        <w:tc>
          <w:tcPr>
            <w:tcW w:w="1246" w:type="dxa"/>
            <w:vAlign w:val="center"/>
          </w:tcPr>
          <w:p w14:paraId="0D71D4E5" w14:textId="77777777" w:rsidR="001A0F3C" w:rsidRPr="005C7FBB" w:rsidRDefault="001A0F3C" w:rsidP="00F86EB1">
            <w:pPr>
              <w:spacing w:after="0"/>
              <w:jc w:val="center"/>
              <w:rPr>
                <w:sz w:val="16"/>
                <w:szCs w:val="16"/>
              </w:rPr>
            </w:pPr>
            <w:r w:rsidRPr="005C7FBB">
              <w:rPr>
                <w:sz w:val="16"/>
                <w:szCs w:val="16"/>
              </w:rPr>
              <w:t>Rectangular</w:t>
            </w:r>
          </w:p>
        </w:tc>
        <w:tc>
          <w:tcPr>
            <w:tcW w:w="1232" w:type="dxa"/>
            <w:vAlign w:val="center"/>
          </w:tcPr>
          <w:p w14:paraId="630104EB" w14:textId="77777777" w:rsidR="001A0F3C" w:rsidRPr="005C7FBB" w:rsidRDefault="001A0F3C" w:rsidP="00F86EB1">
            <w:pPr>
              <w:spacing w:after="0"/>
              <w:jc w:val="center"/>
              <w:rPr>
                <w:sz w:val="16"/>
                <w:szCs w:val="16"/>
              </w:rPr>
            </w:pPr>
            <w:r w:rsidRPr="005C7FBB">
              <w:rPr>
                <w:sz w:val="16"/>
                <w:szCs w:val="16"/>
              </w:rPr>
              <w:t>√3</w:t>
            </w:r>
          </w:p>
        </w:tc>
        <w:tc>
          <w:tcPr>
            <w:tcW w:w="442" w:type="dxa"/>
            <w:vAlign w:val="center"/>
          </w:tcPr>
          <w:p w14:paraId="3926A043" w14:textId="77777777" w:rsidR="001A0F3C" w:rsidRPr="005C7FBB" w:rsidRDefault="001A0F3C" w:rsidP="00F86EB1">
            <w:pPr>
              <w:spacing w:after="0"/>
              <w:jc w:val="center"/>
              <w:rPr>
                <w:sz w:val="16"/>
                <w:szCs w:val="16"/>
              </w:rPr>
            </w:pPr>
            <w:r w:rsidRPr="005C7FBB">
              <w:rPr>
                <w:sz w:val="16"/>
                <w:szCs w:val="16"/>
              </w:rPr>
              <w:t>1</w:t>
            </w:r>
          </w:p>
        </w:tc>
        <w:tc>
          <w:tcPr>
            <w:tcW w:w="823" w:type="dxa"/>
            <w:vAlign w:val="center"/>
          </w:tcPr>
          <w:p w14:paraId="19DEEB9B" w14:textId="77777777" w:rsidR="001A0F3C" w:rsidRPr="005C7FBB" w:rsidRDefault="001A0F3C" w:rsidP="00F86EB1">
            <w:pPr>
              <w:spacing w:after="0"/>
              <w:jc w:val="center"/>
              <w:rPr>
                <w:sz w:val="16"/>
                <w:szCs w:val="16"/>
              </w:rPr>
            </w:pPr>
            <w:r w:rsidRPr="005C7FBB">
              <w:rPr>
                <w:sz w:val="16"/>
                <w:szCs w:val="16"/>
              </w:rPr>
              <w:t>[0.23]</w:t>
            </w:r>
          </w:p>
        </w:tc>
        <w:tc>
          <w:tcPr>
            <w:tcW w:w="1075" w:type="dxa"/>
            <w:vAlign w:val="center"/>
          </w:tcPr>
          <w:p w14:paraId="180154CE" w14:textId="77777777" w:rsidR="001A0F3C" w:rsidRPr="005C7FBB" w:rsidRDefault="001A0F3C" w:rsidP="00F86EB1">
            <w:pPr>
              <w:spacing w:after="0"/>
              <w:jc w:val="center"/>
              <w:rPr>
                <w:sz w:val="16"/>
                <w:szCs w:val="16"/>
              </w:rPr>
            </w:pPr>
            <w:r w:rsidRPr="005C7FBB">
              <w:rPr>
                <w:sz w:val="16"/>
                <w:szCs w:val="16"/>
              </w:rPr>
              <w:t>[0.23]</w:t>
            </w:r>
          </w:p>
        </w:tc>
      </w:tr>
      <w:tr w:rsidR="001A0F3C" w:rsidRPr="00BA5DC5" w14:paraId="4F6FADB5" w14:textId="77777777" w:rsidTr="00F86EB1">
        <w:trPr>
          <w:trHeight w:val="20"/>
          <w:jc w:val="center"/>
        </w:trPr>
        <w:tc>
          <w:tcPr>
            <w:tcW w:w="590" w:type="dxa"/>
            <w:shd w:val="clear" w:color="auto" w:fill="auto"/>
            <w:vAlign w:val="center"/>
            <w:hideMark/>
          </w:tcPr>
          <w:p w14:paraId="72EF7DFD" w14:textId="77777777" w:rsidR="001A0F3C" w:rsidRPr="00BA5DC5" w:rsidRDefault="001A0F3C" w:rsidP="00F86EB1">
            <w:pPr>
              <w:spacing w:after="0"/>
              <w:jc w:val="center"/>
              <w:rPr>
                <w:sz w:val="16"/>
                <w:szCs w:val="16"/>
              </w:rPr>
            </w:pPr>
            <w:r w:rsidRPr="00BA5DC5">
              <w:rPr>
                <w:sz w:val="16"/>
                <w:szCs w:val="16"/>
              </w:rPr>
              <w:t>6</w:t>
            </w:r>
          </w:p>
        </w:tc>
        <w:tc>
          <w:tcPr>
            <w:tcW w:w="2418" w:type="dxa"/>
            <w:shd w:val="clear" w:color="auto" w:fill="auto"/>
            <w:vAlign w:val="center"/>
            <w:hideMark/>
          </w:tcPr>
          <w:p w14:paraId="68C14938" w14:textId="77777777" w:rsidR="001A0F3C" w:rsidRPr="00BA5DC5" w:rsidRDefault="001A0F3C" w:rsidP="00F86EB1">
            <w:pPr>
              <w:spacing w:after="0"/>
              <w:rPr>
                <w:sz w:val="16"/>
                <w:szCs w:val="16"/>
              </w:rPr>
            </w:pPr>
            <w:r w:rsidRPr="00BA5DC5">
              <w:rPr>
                <w:sz w:val="16"/>
                <w:szCs w:val="16"/>
              </w:rPr>
              <w:t>Miscellaneous Uncertainty</w:t>
            </w:r>
          </w:p>
        </w:tc>
        <w:tc>
          <w:tcPr>
            <w:tcW w:w="833" w:type="dxa"/>
            <w:vAlign w:val="center"/>
          </w:tcPr>
          <w:p w14:paraId="5A22E25A" w14:textId="77777777" w:rsidR="001A0F3C" w:rsidRPr="00BA5DC5" w:rsidRDefault="001A0F3C" w:rsidP="00F86EB1">
            <w:pPr>
              <w:spacing w:after="0"/>
              <w:jc w:val="center"/>
              <w:rPr>
                <w:sz w:val="16"/>
                <w:szCs w:val="16"/>
              </w:rPr>
            </w:pPr>
            <w:r w:rsidRPr="00BA5DC5">
              <w:rPr>
                <w:sz w:val="16"/>
                <w:szCs w:val="16"/>
              </w:rPr>
              <w:t>0.00</w:t>
            </w:r>
          </w:p>
        </w:tc>
        <w:tc>
          <w:tcPr>
            <w:tcW w:w="970" w:type="dxa"/>
            <w:vAlign w:val="center"/>
          </w:tcPr>
          <w:p w14:paraId="07527DF3" w14:textId="77777777" w:rsidR="001A0F3C" w:rsidRPr="00BA5DC5" w:rsidRDefault="001A0F3C" w:rsidP="00F86EB1">
            <w:pPr>
              <w:spacing w:after="0"/>
              <w:jc w:val="center"/>
              <w:rPr>
                <w:sz w:val="16"/>
                <w:szCs w:val="16"/>
              </w:rPr>
            </w:pPr>
            <w:r w:rsidRPr="00BA5DC5">
              <w:rPr>
                <w:sz w:val="16"/>
                <w:szCs w:val="16"/>
              </w:rPr>
              <w:t>0.00</w:t>
            </w:r>
          </w:p>
        </w:tc>
        <w:tc>
          <w:tcPr>
            <w:tcW w:w="1246" w:type="dxa"/>
            <w:vAlign w:val="center"/>
          </w:tcPr>
          <w:p w14:paraId="02B6924C" w14:textId="77777777" w:rsidR="001A0F3C" w:rsidRPr="00BA5DC5" w:rsidRDefault="001A0F3C" w:rsidP="00F86EB1">
            <w:pPr>
              <w:spacing w:after="0"/>
              <w:jc w:val="center"/>
              <w:rPr>
                <w:sz w:val="16"/>
                <w:szCs w:val="16"/>
              </w:rPr>
            </w:pPr>
            <w:r w:rsidRPr="00BA5DC5">
              <w:rPr>
                <w:sz w:val="16"/>
                <w:szCs w:val="16"/>
              </w:rPr>
              <w:t>Normal</w:t>
            </w:r>
          </w:p>
        </w:tc>
        <w:tc>
          <w:tcPr>
            <w:tcW w:w="1232" w:type="dxa"/>
            <w:vAlign w:val="center"/>
          </w:tcPr>
          <w:p w14:paraId="311717DF" w14:textId="77777777" w:rsidR="001A0F3C" w:rsidRPr="00BA5DC5" w:rsidRDefault="001A0F3C" w:rsidP="00F86EB1">
            <w:pPr>
              <w:spacing w:after="0"/>
              <w:jc w:val="center"/>
              <w:rPr>
                <w:sz w:val="16"/>
                <w:szCs w:val="16"/>
              </w:rPr>
            </w:pPr>
            <w:r w:rsidRPr="00BA5DC5">
              <w:rPr>
                <w:sz w:val="16"/>
                <w:szCs w:val="16"/>
              </w:rPr>
              <w:t>1</w:t>
            </w:r>
          </w:p>
        </w:tc>
        <w:tc>
          <w:tcPr>
            <w:tcW w:w="442" w:type="dxa"/>
            <w:vAlign w:val="center"/>
          </w:tcPr>
          <w:p w14:paraId="5DFB8A92" w14:textId="77777777" w:rsidR="001A0F3C" w:rsidRPr="00BA5DC5" w:rsidRDefault="001A0F3C" w:rsidP="00F86EB1">
            <w:pPr>
              <w:spacing w:after="0"/>
              <w:jc w:val="center"/>
              <w:rPr>
                <w:sz w:val="16"/>
                <w:szCs w:val="16"/>
              </w:rPr>
            </w:pPr>
            <w:r w:rsidRPr="00BA5DC5">
              <w:rPr>
                <w:sz w:val="16"/>
                <w:szCs w:val="16"/>
              </w:rPr>
              <w:t>1</w:t>
            </w:r>
          </w:p>
        </w:tc>
        <w:tc>
          <w:tcPr>
            <w:tcW w:w="823" w:type="dxa"/>
            <w:vAlign w:val="center"/>
          </w:tcPr>
          <w:p w14:paraId="15FFFB9A" w14:textId="77777777" w:rsidR="001A0F3C" w:rsidRPr="00BA5DC5" w:rsidRDefault="001A0F3C" w:rsidP="00F86EB1">
            <w:pPr>
              <w:spacing w:after="0"/>
              <w:jc w:val="center"/>
              <w:rPr>
                <w:sz w:val="16"/>
                <w:szCs w:val="16"/>
              </w:rPr>
            </w:pPr>
            <w:r w:rsidRPr="00BA5DC5">
              <w:rPr>
                <w:sz w:val="16"/>
                <w:szCs w:val="16"/>
              </w:rPr>
              <w:t>0.00</w:t>
            </w:r>
          </w:p>
        </w:tc>
        <w:tc>
          <w:tcPr>
            <w:tcW w:w="1075" w:type="dxa"/>
            <w:vAlign w:val="center"/>
          </w:tcPr>
          <w:p w14:paraId="18640064" w14:textId="77777777" w:rsidR="001A0F3C" w:rsidRPr="00BA5DC5" w:rsidRDefault="001A0F3C" w:rsidP="00F86EB1">
            <w:pPr>
              <w:spacing w:after="0"/>
              <w:jc w:val="center"/>
              <w:rPr>
                <w:sz w:val="16"/>
                <w:szCs w:val="16"/>
              </w:rPr>
            </w:pPr>
            <w:r w:rsidRPr="00BA5DC5">
              <w:rPr>
                <w:sz w:val="16"/>
                <w:szCs w:val="16"/>
              </w:rPr>
              <w:t>0.00</w:t>
            </w:r>
          </w:p>
        </w:tc>
      </w:tr>
      <w:tr w:rsidR="001A0F3C" w:rsidRPr="001A0F3C" w14:paraId="50053428" w14:textId="77777777" w:rsidTr="00F86EB1">
        <w:trPr>
          <w:trHeight w:val="20"/>
          <w:jc w:val="center"/>
        </w:trPr>
        <w:tc>
          <w:tcPr>
            <w:tcW w:w="590" w:type="dxa"/>
            <w:shd w:val="clear" w:color="auto" w:fill="auto"/>
            <w:vAlign w:val="center"/>
          </w:tcPr>
          <w:p w14:paraId="0A67C722" w14:textId="77777777" w:rsidR="001A0F3C" w:rsidRPr="005C7FBB" w:rsidRDefault="001A0F3C" w:rsidP="00F86EB1">
            <w:pPr>
              <w:spacing w:after="0"/>
              <w:jc w:val="center"/>
              <w:rPr>
                <w:sz w:val="16"/>
                <w:szCs w:val="16"/>
              </w:rPr>
            </w:pPr>
            <w:r w:rsidRPr="005C7FBB">
              <w:rPr>
                <w:sz w:val="16"/>
                <w:szCs w:val="16"/>
              </w:rPr>
              <w:t>20</w:t>
            </w:r>
          </w:p>
        </w:tc>
        <w:tc>
          <w:tcPr>
            <w:tcW w:w="2418" w:type="dxa"/>
            <w:shd w:val="clear" w:color="auto" w:fill="auto"/>
            <w:vAlign w:val="center"/>
          </w:tcPr>
          <w:p w14:paraId="4A4F16AD" w14:textId="77777777" w:rsidR="001A0F3C" w:rsidRPr="005C7FBB" w:rsidRDefault="001A0F3C" w:rsidP="00F86EB1">
            <w:pPr>
              <w:spacing w:after="0"/>
              <w:rPr>
                <w:sz w:val="16"/>
                <w:szCs w:val="16"/>
              </w:rPr>
            </w:pPr>
            <w:r w:rsidRPr="005C7FBB">
              <w:rPr>
                <w:sz w:val="16"/>
                <w:szCs w:val="16"/>
              </w:rPr>
              <w:t>System non-linearity</w:t>
            </w:r>
          </w:p>
        </w:tc>
        <w:tc>
          <w:tcPr>
            <w:tcW w:w="833" w:type="dxa"/>
            <w:vAlign w:val="center"/>
          </w:tcPr>
          <w:p w14:paraId="5725D4F2" w14:textId="77777777" w:rsidR="001A0F3C" w:rsidRPr="005C7FBB" w:rsidRDefault="001A0F3C" w:rsidP="00F86EB1">
            <w:pPr>
              <w:spacing w:after="0"/>
              <w:jc w:val="center"/>
              <w:rPr>
                <w:sz w:val="16"/>
                <w:szCs w:val="16"/>
              </w:rPr>
            </w:pPr>
            <w:r w:rsidRPr="005C7FBB">
              <w:rPr>
                <w:sz w:val="16"/>
                <w:szCs w:val="16"/>
              </w:rPr>
              <w:t>[0.062]</w:t>
            </w:r>
          </w:p>
        </w:tc>
        <w:tc>
          <w:tcPr>
            <w:tcW w:w="970" w:type="dxa"/>
            <w:vAlign w:val="center"/>
          </w:tcPr>
          <w:p w14:paraId="6167298B" w14:textId="77777777" w:rsidR="001A0F3C" w:rsidRPr="005C7FBB" w:rsidRDefault="001A0F3C" w:rsidP="00F86EB1">
            <w:pPr>
              <w:spacing w:after="0"/>
              <w:jc w:val="center"/>
              <w:rPr>
                <w:sz w:val="16"/>
                <w:szCs w:val="16"/>
              </w:rPr>
            </w:pPr>
            <w:r w:rsidRPr="005C7FBB">
              <w:rPr>
                <w:sz w:val="16"/>
                <w:szCs w:val="16"/>
              </w:rPr>
              <w:t>[0.062]</w:t>
            </w:r>
          </w:p>
        </w:tc>
        <w:tc>
          <w:tcPr>
            <w:tcW w:w="1246" w:type="dxa"/>
            <w:vAlign w:val="center"/>
          </w:tcPr>
          <w:p w14:paraId="4DB1AD56" w14:textId="77777777" w:rsidR="001A0F3C" w:rsidRPr="005C7FBB" w:rsidRDefault="001A0F3C" w:rsidP="00F86EB1">
            <w:pPr>
              <w:spacing w:after="0"/>
              <w:jc w:val="center"/>
              <w:rPr>
                <w:sz w:val="16"/>
                <w:szCs w:val="16"/>
              </w:rPr>
            </w:pPr>
            <w:r w:rsidRPr="005C7FBB">
              <w:rPr>
                <w:sz w:val="16"/>
                <w:szCs w:val="16"/>
              </w:rPr>
              <w:t>Rectangular</w:t>
            </w:r>
          </w:p>
        </w:tc>
        <w:tc>
          <w:tcPr>
            <w:tcW w:w="1232" w:type="dxa"/>
            <w:vAlign w:val="center"/>
          </w:tcPr>
          <w:p w14:paraId="34538F0A" w14:textId="77777777" w:rsidR="001A0F3C" w:rsidRPr="005C7FBB" w:rsidRDefault="001A0F3C" w:rsidP="00F86EB1">
            <w:pPr>
              <w:spacing w:after="0"/>
              <w:jc w:val="center"/>
              <w:rPr>
                <w:sz w:val="16"/>
                <w:szCs w:val="16"/>
              </w:rPr>
            </w:pPr>
            <w:r w:rsidRPr="005C7FBB">
              <w:rPr>
                <w:sz w:val="16"/>
                <w:szCs w:val="16"/>
              </w:rPr>
              <w:t>√3</w:t>
            </w:r>
          </w:p>
        </w:tc>
        <w:tc>
          <w:tcPr>
            <w:tcW w:w="442" w:type="dxa"/>
            <w:vAlign w:val="center"/>
          </w:tcPr>
          <w:p w14:paraId="04A34176" w14:textId="77777777" w:rsidR="001A0F3C" w:rsidRPr="005C7FBB" w:rsidRDefault="001A0F3C" w:rsidP="00F86EB1">
            <w:pPr>
              <w:spacing w:after="0"/>
              <w:jc w:val="center"/>
              <w:rPr>
                <w:sz w:val="16"/>
                <w:szCs w:val="16"/>
              </w:rPr>
            </w:pPr>
            <w:r w:rsidRPr="005C7FBB">
              <w:rPr>
                <w:sz w:val="16"/>
                <w:szCs w:val="16"/>
              </w:rPr>
              <w:t>1</w:t>
            </w:r>
          </w:p>
        </w:tc>
        <w:tc>
          <w:tcPr>
            <w:tcW w:w="823" w:type="dxa"/>
            <w:vAlign w:val="center"/>
          </w:tcPr>
          <w:p w14:paraId="061302A5" w14:textId="77777777" w:rsidR="001A0F3C" w:rsidRPr="005C7FBB" w:rsidRDefault="001A0F3C" w:rsidP="00F86EB1">
            <w:pPr>
              <w:spacing w:after="0"/>
              <w:jc w:val="center"/>
              <w:rPr>
                <w:sz w:val="16"/>
                <w:szCs w:val="16"/>
              </w:rPr>
            </w:pPr>
            <w:r w:rsidRPr="005C7FBB">
              <w:rPr>
                <w:sz w:val="16"/>
                <w:szCs w:val="16"/>
              </w:rPr>
              <w:t>[0.04]</w:t>
            </w:r>
          </w:p>
        </w:tc>
        <w:tc>
          <w:tcPr>
            <w:tcW w:w="1075" w:type="dxa"/>
            <w:vAlign w:val="center"/>
          </w:tcPr>
          <w:p w14:paraId="22591EF4" w14:textId="77777777" w:rsidR="001A0F3C" w:rsidRPr="005C7FBB" w:rsidRDefault="001A0F3C" w:rsidP="00F86EB1">
            <w:pPr>
              <w:spacing w:after="0"/>
              <w:jc w:val="center"/>
              <w:rPr>
                <w:sz w:val="16"/>
                <w:szCs w:val="16"/>
              </w:rPr>
            </w:pPr>
            <w:r w:rsidRPr="005C7FBB">
              <w:rPr>
                <w:sz w:val="16"/>
                <w:szCs w:val="16"/>
              </w:rPr>
              <w:t>[0.04]</w:t>
            </w:r>
          </w:p>
        </w:tc>
      </w:tr>
      <w:tr w:rsidR="001A0F3C" w:rsidRPr="001A0F3C" w14:paraId="353831C7" w14:textId="77777777" w:rsidTr="00F86EB1">
        <w:trPr>
          <w:trHeight w:val="20"/>
          <w:jc w:val="center"/>
        </w:trPr>
        <w:tc>
          <w:tcPr>
            <w:tcW w:w="9629" w:type="dxa"/>
            <w:gridSpan w:val="9"/>
            <w:shd w:val="clear" w:color="auto" w:fill="auto"/>
            <w:vAlign w:val="center"/>
          </w:tcPr>
          <w:p w14:paraId="72AEC13D" w14:textId="77777777" w:rsidR="001A0F3C" w:rsidRPr="001A0F3C" w:rsidRDefault="001A0F3C" w:rsidP="00F86EB1">
            <w:pPr>
              <w:spacing w:after="0"/>
              <w:jc w:val="center"/>
              <w:rPr>
                <w:sz w:val="16"/>
                <w:szCs w:val="16"/>
              </w:rPr>
            </w:pPr>
            <w:r w:rsidRPr="001A0F3C">
              <w:rPr>
                <w:b/>
                <w:bCs/>
                <w:sz w:val="16"/>
                <w:szCs w:val="16"/>
              </w:rPr>
              <w:t>Stage 1: Calibration measurement</w:t>
            </w:r>
          </w:p>
        </w:tc>
      </w:tr>
      <w:tr w:rsidR="001A0F3C" w:rsidRPr="001A0F3C" w14:paraId="19634613" w14:textId="77777777" w:rsidTr="00F86EB1">
        <w:trPr>
          <w:trHeight w:val="20"/>
          <w:jc w:val="center"/>
        </w:trPr>
        <w:tc>
          <w:tcPr>
            <w:tcW w:w="590" w:type="dxa"/>
            <w:shd w:val="clear" w:color="auto" w:fill="auto"/>
            <w:vAlign w:val="center"/>
            <w:hideMark/>
          </w:tcPr>
          <w:p w14:paraId="47DA796E" w14:textId="77777777" w:rsidR="001A0F3C" w:rsidRPr="001A0F3C" w:rsidRDefault="001A0F3C" w:rsidP="00F86EB1">
            <w:pPr>
              <w:spacing w:after="0"/>
              <w:jc w:val="center"/>
              <w:rPr>
                <w:sz w:val="16"/>
                <w:szCs w:val="16"/>
              </w:rPr>
            </w:pPr>
            <w:r w:rsidRPr="001A0F3C">
              <w:rPr>
                <w:sz w:val="16"/>
                <w:szCs w:val="16"/>
              </w:rPr>
              <w:t>7</w:t>
            </w:r>
          </w:p>
        </w:tc>
        <w:tc>
          <w:tcPr>
            <w:tcW w:w="2418" w:type="dxa"/>
            <w:shd w:val="clear" w:color="auto" w:fill="auto"/>
            <w:vAlign w:val="center"/>
            <w:hideMark/>
          </w:tcPr>
          <w:p w14:paraId="23715E82" w14:textId="77777777" w:rsidR="001A0F3C" w:rsidRPr="001A0F3C" w:rsidRDefault="001A0F3C" w:rsidP="00F86EB1">
            <w:pPr>
              <w:spacing w:after="0"/>
              <w:rPr>
                <w:sz w:val="16"/>
                <w:szCs w:val="16"/>
              </w:rPr>
            </w:pPr>
            <w:r w:rsidRPr="001A0F3C">
              <w:rPr>
                <w:sz w:val="16"/>
                <w:szCs w:val="16"/>
              </w:rPr>
              <w:t>Uncertainty of network analyzer</w:t>
            </w:r>
          </w:p>
        </w:tc>
        <w:tc>
          <w:tcPr>
            <w:tcW w:w="833" w:type="dxa"/>
            <w:vAlign w:val="center"/>
          </w:tcPr>
          <w:p w14:paraId="4F436A22" w14:textId="77777777" w:rsidR="001A0F3C" w:rsidRPr="001A0F3C" w:rsidRDefault="001A0F3C" w:rsidP="00F86EB1">
            <w:pPr>
              <w:spacing w:after="0"/>
              <w:jc w:val="center"/>
              <w:rPr>
                <w:sz w:val="16"/>
                <w:szCs w:val="16"/>
              </w:rPr>
            </w:pPr>
            <w:r w:rsidRPr="001A0F3C">
              <w:rPr>
                <w:sz w:val="16"/>
                <w:szCs w:val="16"/>
              </w:rPr>
              <w:t>0.13</w:t>
            </w:r>
          </w:p>
        </w:tc>
        <w:tc>
          <w:tcPr>
            <w:tcW w:w="970" w:type="dxa"/>
            <w:vAlign w:val="center"/>
          </w:tcPr>
          <w:p w14:paraId="684B6A13" w14:textId="77777777" w:rsidR="001A0F3C" w:rsidRPr="001A0F3C" w:rsidRDefault="001A0F3C" w:rsidP="00F86EB1">
            <w:pPr>
              <w:spacing w:after="0"/>
              <w:jc w:val="center"/>
              <w:rPr>
                <w:sz w:val="16"/>
                <w:szCs w:val="16"/>
              </w:rPr>
            </w:pPr>
            <w:r w:rsidRPr="001A0F3C">
              <w:rPr>
                <w:sz w:val="16"/>
                <w:szCs w:val="16"/>
              </w:rPr>
              <w:t>0.20</w:t>
            </w:r>
          </w:p>
        </w:tc>
        <w:tc>
          <w:tcPr>
            <w:tcW w:w="1246" w:type="dxa"/>
            <w:vAlign w:val="center"/>
          </w:tcPr>
          <w:p w14:paraId="30313EEF" w14:textId="77777777" w:rsidR="001A0F3C" w:rsidRPr="001A0F3C" w:rsidRDefault="001A0F3C" w:rsidP="00F86EB1">
            <w:pPr>
              <w:spacing w:after="0"/>
              <w:jc w:val="center"/>
              <w:rPr>
                <w:sz w:val="16"/>
                <w:szCs w:val="16"/>
              </w:rPr>
            </w:pPr>
            <w:r w:rsidRPr="001A0F3C">
              <w:rPr>
                <w:sz w:val="16"/>
                <w:szCs w:val="16"/>
              </w:rPr>
              <w:t>Normal</w:t>
            </w:r>
          </w:p>
        </w:tc>
        <w:tc>
          <w:tcPr>
            <w:tcW w:w="1232" w:type="dxa"/>
            <w:vAlign w:val="center"/>
          </w:tcPr>
          <w:p w14:paraId="6C481D1B" w14:textId="77777777" w:rsidR="001A0F3C" w:rsidRPr="001A0F3C" w:rsidRDefault="001A0F3C" w:rsidP="00F86EB1">
            <w:pPr>
              <w:spacing w:after="0"/>
              <w:jc w:val="center"/>
              <w:rPr>
                <w:sz w:val="16"/>
                <w:szCs w:val="16"/>
              </w:rPr>
            </w:pPr>
            <w:r w:rsidRPr="001A0F3C">
              <w:rPr>
                <w:sz w:val="16"/>
                <w:szCs w:val="16"/>
              </w:rPr>
              <w:t>1</w:t>
            </w:r>
          </w:p>
        </w:tc>
        <w:tc>
          <w:tcPr>
            <w:tcW w:w="442" w:type="dxa"/>
            <w:vAlign w:val="center"/>
          </w:tcPr>
          <w:p w14:paraId="25917D30"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597C4EF6" w14:textId="77777777" w:rsidR="001A0F3C" w:rsidRPr="001A0F3C" w:rsidRDefault="001A0F3C" w:rsidP="00F86EB1">
            <w:pPr>
              <w:spacing w:after="0"/>
              <w:jc w:val="center"/>
              <w:rPr>
                <w:sz w:val="16"/>
                <w:szCs w:val="16"/>
              </w:rPr>
            </w:pPr>
            <w:r w:rsidRPr="001A0F3C">
              <w:rPr>
                <w:sz w:val="16"/>
                <w:szCs w:val="16"/>
              </w:rPr>
              <w:t>0.13</w:t>
            </w:r>
          </w:p>
        </w:tc>
        <w:tc>
          <w:tcPr>
            <w:tcW w:w="1075" w:type="dxa"/>
            <w:vAlign w:val="center"/>
          </w:tcPr>
          <w:p w14:paraId="10EE19DF" w14:textId="77777777" w:rsidR="001A0F3C" w:rsidRPr="001A0F3C" w:rsidRDefault="001A0F3C" w:rsidP="00F86EB1">
            <w:pPr>
              <w:spacing w:after="0"/>
              <w:jc w:val="center"/>
              <w:rPr>
                <w:sz w:val="16"/>
                <w:szCs w:val="16"/>
              </w:rPr>
            </w:pPr>
            <w:r w:rsidRPr="001A0F3C">
              <w:rPr>
                <w:sz w:val="16"/>
                <w:szCs w:val="16"/>
              </w:rPr>
              <w:t>0.20</w:t>
            </w:r>
          </w:p>
        </w:tc>
      </w:tr>
      <w:tr w:rsidR="001A0F3C" w:rsidRPr="001A0F3C" w14:paraId="572949A1" w14:textId="77777777" w:rsidTr="00F86EB1">
        <w:trPr>
          <w:trHeight w:val="20"/>
          <w:jc w:val="center"/>
        </w:trPr>
        <w:tc>
          <w:tcPr>
            <w:tcW w:w="590" w:type="dxa"/>
            <w:shd w:val="clear" w:color="auto" w:fill="auto"/>
            <w:vAlign w:val="center"/>
            <w:hideMark/>
          </w:tcPr>
          <w:p w14:paraId="1083F403" w14:textId="77777777" w:rsidR="001A0F3C" w:rsidRPr="001A0F3C" w:rsidRDefault="001A0F3C" w:rsidP="00F86EB1">
            <w:pPr>
              <w:spacing w:after="0"/>
              <w:jc w:val="center"/>
              <w:rPr>
                <w:sz w:val="16"/>
                <w:szCs w:val="16"/>
              </w:rPr>
            </w:pPr>
            <w:r w:rsidRPr="001A0F3C">
              <w:rPr>
                <w:sz w:val="16"/>
                <w:szCs w:val="16"/>
              </w:rPr>
              <w:t>8</w:t>
            </w:r>
          </w:p>
        </w:tc>
        <w:tc>
          <w:tcPr>
            <w:tcW w:w="2418" w:type="dxa"/>
            <w:shd w:val="clear" w:color="auto" w:fill="auto"/>
            <w:vAlign w:val="center"/>
            <w:hideMark/>
          </w:tcPr>
          <w:p w14:paraId="3134D7E7" w14:textId="77777777" w:rsidR="001A0F3C" w:rsidRPr="001A0F3C" w:rsidRDefault="001A0F3C" w:rsidP="00F86EB1">
            <w:pPr>
              <w:spacing w:after="0"/>
              <w:rPr>
                <w:sz w:val="16"/>
                <w:szCs w:val="16"/>
              </w:rPr>
            </w:pPr>
            <w:r w:rsidRPr="001A0F3C">
              <w:rPr>
                <w:sz w:val="16"/>
                <w:szCs w:val="16"/>
              </w:rPr>
              <w:t>Mismatch (i.e.reference antenna, network analyser and reference cable)</w:t>
            </w:r>
          </w:p>
        </w:tc>
        <w:tc>
          <w:tcPr>
            <w:tcW w:w="833" w:type="dxa"/>
            <w:vAlign w:val="center"/>
          </w:tcPr>
          <w:p w14:paraId="534B9754" w14:textId="77777777" w:rsidR="001A0F3C" w:rsidRPr="001A0F3C" w:rsidRDefault="001A0F3C" w:rsidP="00F86EB1">
            <w:pPr>
              <w:spacing w:after="0"/>
              <w:jc w:val="center"/>
              <w:rPr>
                <w:sz w:val="16"/>
                <w:szCs w:val="16"/>
              </w:rPr>
            </w:pPr>
            <w:r w:rsidRPr="001A0F3C">
              <w:rPr>
                <w:sz w:val="16"/>
                <w:szCs w:val="16"/>
              </w:rPr>
              <w:t>0.127</w:t>
            </w:r>
          </w:p>
        </w:tc>
        <w:tc>
          <w:tcPr>
            <w:tcW w:w="970" w:type="dxa"/>
            <w:vAlign w:val="center"/>
          </w:tcPr>
          <w:p w14:paraId="15F94643" w14:textId="77777777" w:rsidR="001A0F3C" w:rsidRPr="001A0F3C" w:rsidRDefault="001A0F3C" w:rsidP="00F86EB1">
            <w:pPr>
              <w:spacing w:after="0"/>
              <w:jc w:val="center"/>
              <w:rPr>
                <w:sz w:val="16"/>
                <w:szCs w:val="16"/>
              </w:rPr>
            </w:pPr>
            <w:r w:rsidRPr="001A0F3C">
              <w:rPr>
                <w:sz w:val="16"/>
                <w:szCs w:val="16"/>
              </w:rPr>
              <w:t>0.325</w:t>
            </w:r>
          </w:p>
        </w:tc>
        <w:tc>
          <w:tcPr>
            <w:tcW w:w="1246" w:type="dxa"/>
            <w:vAlign w:val="center"/>
          </w:tcPr>
          <w:p w14:paraId="17093C87" w14:textId="77777777" w:rsidR="001A0F3C" w:rsidRPr="001A0F3C" w:rsidRDefault="001A0F3C" w:rsidP="00F86EB1">
            <w:pPr>
              <w:spacing w:after="0"/>
              <w:jc w:val="center"/>
              <w:rPr>
                <w:sz w:val="16"/>
                <w:szCs w:val="16"/>
              </w:rPr>
            </w:pPr>
            <w:r w:rsidRPr="001A0F3C">
              <w:rPr>
                <w:sz w:val="16"/>
                <w:szCs w:val="16"/>
              </w:rPr>
              <w:t>U-shaped</w:t>
            </w:r>
          </w:p>
        </w:tc>
        <w:tc>
          <w:tcPr>
            <w:tcW w:w="1232" w:type="dxa"/>
            <w:vAlign w:val="center"/>
          </w:tcPr>
          <w:p w14:paraId="5863C5C2" w14:textId="77777777" w:rsidR="001A0F3C" w:rsidRPr="001A0F3C" w:rsidRDefault="001A0F3C" w:rsidP="00F86EB1">
            <w:pPr>
              <w:spacing w:after="0"/>
              <w:jc w:val="center"/>
              <w:rPr>
                <w:sz w:val="16"/>
                <w:szCs w:val="16"/>
              </w:rPr>
            </w:pPr>
            <w:r w:rsidRPr="001A0F3C">
              <w:rPr>
                <w:sz w:val="16"/>
                <w:szCs w:val="16"/>
              </w:rPr>
              <w:t>√2</w:t>
            </w:r>
          </w:p>
        </w:tc>
        <w:tc>
          <w:tcPr>
            <w:tcW w:w="442" w:type="dxa"/>
            <w:vAlign w:val="center"/>
          </w:tcPr>
          <w:p w14:paraId="06A67E98"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3C533BE6" w14:textId="77777777" w:rsidR="001A0F3C" w:rsidRPr="001A0F3C" w:rsidRDefault="001A0F3C" w:rsidP="00F86EB1">
            <w:pPr>
              <w:spacing w:after="0"/>
              <w:jc w:val="center"/>
              <w:rPr>
                <w:sz w:val="16"/>
                <w:szCs w:val="16"/>
              </w:rPr>
            </w:pPr>
            <w:r w:rsidRPr="001A0F3C">
              <w:rPr>
                <w:sz w:val="16"/>
                <w:szCs w:val="16"/>
              </w:rPr>
              <w:t>0.09</w:t>
            </w:r>
          </w:p>
        </w:tc>
        <w:tc>
          <w:tcPr>
            <w:tcW w:w="1075" w:type="dxa"/>
            <w:vAlign w:val="center"/>
          </w:tcPr>
          <w:p w14:paraId="602DC69C" w14:textId="77777777" w:rsidR="001A0F3C" w:rsidRPr="001A0F3C" w:rsidRDefault="001A0F3C" w:rsidP="00F86EB1">
            <w:pPr>
              <w:spacing w:after="0"/>
              <w:jc w:val="center"/>
              <w:rPr>
                <w:sz w:val="16"/>
                <w:szCs w:val="16"/>
              </w:rPr>
            </w:pPr>
            <w:r w:rsidRPr="001A0F3C">
              <w:rPr>
                <w:sz w:val="16"/>
                <w:szCs w:val="16"/>
              </w:rPr>
              <w:t>0.23</w:t>
            </w:r>
          </w:p>
        </w:tc>
      </w:tr>
      <w:tr w:rsidR="001A0F3C" w:rsidRPr="001A0F3C" w14:paraId="57D4F101" w14:textId="77777777" w:rsidTr="00F86EB1">
        <w:trPr>
          <w:trHeight w:val="20"/>
          <w:jc w:val="center"/>
        </w:trPr>
        <w:tc>
          <w:tcPr>
            <w:tcW w:w="590" w:type="dxa"/>
            <w:shd w:val="clear" w:color="auto" w:fill="auto"/>
            <w:vAlign w:val="center"/>
            <w:hideMark/>
          </w:tcPr>
          <w:p w14:paraId="65FA8219" w14:textId="77777777" w:rsidR="001A0F3C" w:rsidRPr="001A0F3C" w:rsidRDefault="001A0F3C" w:rsidP="00F86EB1">
            <w:pPr>
              <w:spacing w:after="0"/>
              <w:jc w:val="center"/>
              <w:rPr>
                <w:sz w:val="16"/>
                <w:szCs w:val="16"/>
              </w:rPr>
            </w:pPr>
            <w:r w:rsidRPr="001A0F3C">
              <w:rPr>
                <w:sz w:val="16"/>
                <w:szCs w:val="16"/>
              </w:rPr>
              <w:t>9</w:t>
            </w:r>
          </w:p>
        </w:tc>
        <w:tc>
          <w:tcPr>
            <w:tcW w:w="2418" w:type="dxa"/>
            <w:shd w:val="clear" w:color="auto" w:fill="auto"/>
            <w:vAlign w:val="center"/>
            <w:hideMark/>
          </w:tcPr>
          <w:p w14:paraId="565DE667" w14:textId="77777777" w:rsidR="001A0F3C" w:rsidRPr="001A0F3C" w:rsidRDefault="001A0F3C" w:rsidP="00F86EB1">
            <w:pPr>
              <w:spacing w:after="0"/>
              <w:rPr>
                <w:sz w:val="16"/>
                <w:szCs w:val="16"/>
              </w:rPr>
            </w:pPr>
            <w:r w:rsidRPr="001A0F3C">
              <w:rPr>
                <w:sz w:val="16"/>
                <w:szCs w:val="16"/>
              </w:rPr>
              <w:t xml:space="preserve">Insertion loss variation </w:t>
            </w:r>
          </w:p>
        </w:tc>
        <w:tc>
          <w:tcPr>
            <w:tcW w:w="833" w:type="dxa"/>
            <w:vAlign w:val="center"/>
          </w:tcPr>
          <w:p w14:paraId="6B5CD7C7" w14:textId="77777777" w:rsidR="001A0F3C" w:rsidRPr="001A0F3C" w:rsidRDefault="001A0F3C" w:rsidP="00F86EB1">
            <w:pPr>
              <w:spacing w:after="0"/>
              <w:jc w:val="center"/>
              <w:rPr>
                <w:sz w:val="16"/>
                <w:szCs w:val="16"/>
              </w:rPr>
            </w:pPr>
            <w:r w:rsidRPr="001A0F3C">
              <w:rPr>
                <w:sz w:val="16"/>
                <w:szCs w:val="16"/>
              </w:rPr>
              <w:t>0.18</w:t>
            </w:r>
          </w:p>
        </w:tc>
        <w:tc>
          <w:tcPr>
            <w:tcW w:w="970" w:type="dxa"/>
            <w:vAlign w:val="center"/>
          </w:tcPr>
          <w:p w14:paraId="63CEEFBE" w14:textId="77777777" w:rsidR="001A0F3C" w:rsidRPr="001A0F3C" w:rsidRDefault="001A0F3C" w:rsidP="00F86EB1">
            <w:pPr>
              <w:spacing w:after="0"/>
              <w:jc w:val="center"/>
              <w:rPr>
                <w:sz w:val="16"/>
                <w:szCs w:val="16"/>
              </w:rPr>
            </w:pPr>
            <w:r w:rsidRPr="001A0F3C">
              <w:rPr>
                <w:sz w:val="16"/>
                <w:szCs w:val="16"/>
              </w:rPr>
              <w:t>0.18</w:t>
            </w:r>
          </w:p>
        </w:tc>
        <w:tc>
          <w:tcPr>
            <w:tcW w:w="1246" w:type="dxa"/>
            <w:vAlign w:val="center"/>
          </w:tcPr>
          <w:p w14:paraId="14D02F02"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11A8112F"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77A7E70D"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7F57D9A7" w14:textId="77777777" w:rsidR="001A0F3C" w:rsidRPr="001A0F3C" w:rsidRDefault="001A0F3C" w:rsidP="00F86EB1">
            <w:pPr>
              <w:spacing w:after="0"/>
              <w:jc w:val="center"/>
              <w:rPr>
                <w:sz w:val="16"/>
                <w:szCs w:val="16"/>
              </w:rPr>
            </w:pPr>
            <w:r w:rsidRPr="001A0F3C">
              <w:rPr>
                <w:sz w:val="16"/>
                <w:szCs w:val="16"/>
              </w:rPr>
              <w:t>0.10</w:t>
            </w:r>
          </w:p>
        </w:tc>
        <w:tc>
          <w:tcPr>
            <w:tcW w:w="1075" w:type="dxa"/>
            <w:vAlign w:val="center"/>
          </w:tcPr>
          <w:p w14:paraId="6845C64A" w14:textId="77777777" w:rsidR="001A0F3C" w:rsidRPr="001A0F3C" w:rsidRDefault="001A0F3C" w:rsidP="00F86EB1">
            <w:pPr>
              <w:spacing w:after="0"/>
              <w:jc w:val="center"/>
              <w:rPr>
                <w:sz w:val="16"/>
                <w:szCs w:val="16"/>
              </w:rPr>
            </w:pPr>
            <w:r w:rsidRPr="001A0F3C">
              <w:rPr>
                <w:sz w:val="16"/>
                <w:szCs w:val="16"/>
              </w:rPr>
              <w:t>0.10</w:t>
            </w:r>
          </w:p>
        </w:tc>
      </w:tr>
      <w:tr w:rsidR="001A0F3C" w:rsidRPr="001A0F3C" w14:paraId="4C251537" w14:textId="77777777" w:rsidTr="00F86EB1">
        <w:trPr>
          <w:trHeight w:val="20"/>
          <w:jc w:val="center"/>
        </w:trPr>
        <w:tc>
          <w:tcPr>
            <w:tcW w:w="590" w:type="dxa"/>
            <w:shd w:val="clear" w:color="auto" w:fill="auto"/>
            <w:vAlign w:val="center"/>
            <w:hideMark/>
          </w:tcPr>
          <w:p w14:paraId="1F2E9153" w14:textId="77777777" w:rsidR="001A0F3C" w:rsidRPr="001A0F3C" w:rsidRDefault="001A0F3C" w:rsidP="00F86EB1">
            <w:pPr>
              <w:spacing w:after="0"/>
              <w:jc w:val="center"/>
              <w:rPr>
                <w:sz w:val="16"/>
                <w:szCs w:val="16"/>
              </w:rPr>
            </w:pPr>
            <w:r w:rsidRPr="001A0F3C">
              <w:rPr>
                <w:sz w:val="16"/>
                <w:szCs w:val="16"/>
              </w:rPr>
              <w:t>4</w:t>
            </w:r>
          </w:p>
        </w:tc>
        <w:tc>
          <w:tcPr>
            <w:tcW w:w="2418" w:type="dxa"/>
            <w:shd w:val="clear" w:color="auto" w:fill="auto"/>
            <w:vAlign w:val="center"/>
            <w:hideMark/>
          </w:tcPr>
          <w:p w14:paraId="5889EE73" w14:textId="77777777" w:rsidR="001A0F3C" w:rsidRPr="001A0F3C" w:rsidRDefault="001A0F3C" w:rsidP="00F86EB1">
            <w:pPr>
              <w:spacing w:after="0"/>
              <w:rPr>
                <w:sz w:val="16"/>
                <w:szCs w:val="16"/>
              </w:rPr>
            </w:pPr>
            <w:r w:rsidRPr="001A0F3C">
              <w:rPr>
                <w:sz w:val="16"/>
                <w:szCs w:val="16"/>
              </w:rPr>
              <w:t>RF leakage (calibration antenna connector terminated)</w:t>
            </w:r>
          </w:p>
        </w:tc>
        <w:tc>
          <w:tcPr>
            <w:tcW w:w="833" w:type="dxa"/>
            <w:vAlign w:val="center"/>
          </w:tcPr>
          <w:p w14:paraId="3E8D8EB0" w14:textId="77777777" w:rsidR="001A0F3C" w:rsidRPr="001A0F3C" w:rsidRDefault="001A0F3C" w:rsidP="00F86EB1">
            <w:pPr>
              <w:spacing w:after="0"/>
              <w:jc w:val="center"/>
              <w:rPr>
                <w:sz w:val="16"/>
                <w:szCs w:val="16"/>
              </w:rPr>
            </w:pPr>
            <w:r w:rsidRPr="001A0F3C">
              <w:rPr>
                <w:sz w:val="16"/>
                <w:szCs w:val="16"/>
              </w:rPr>
              <w:t>0.086</w:t>
            </w:r>
          </w:p>
        </w:tc>
        <w:tc>
          <w:tcPr>
            <w:tcW w:w="970" w:type="dxa"/>
            <w:vAlign w:val="center"/>
          </w:tcPr>
          <w:p w14:paraId="57A7D8C4" w14:textId="77777777" w:rsidR="001A0F3C" w:rsidRPr="001A0F3C" w:rsidRDefault="001A0F3C" w:rsidP="00F86EB1">
            <w:pPr>
              <w:spacing w:after="0"/>
              <w:jc w:val="center"/>
              <w:rPr>
                <w:sz w:val="16"/>
                <w:szCs w:val="16"/>
              </w:rPr>
            </w:pPr>
            <w:r w:rsidRPr="001A0F3C">
              <w:rPr>
                <w:sz w:val="16"/>
                <w:szCs w:val="16"/>
              </w:rPr>
              <w:t>0.086</w:t>
            </w:r>
          </w:p>
        </w:tc>
        <w:tc>
          <w:tcPr>
            <w:tcW w:w="1246" w:type="dxa"/>
            <w:vAlign w:val="center"/>
          </w:tcPr>
          <w:p w14:paraId="5D33C772" w14:textId="77777777" w:rsidR="001A0F3C" w:rsidRPr="001A0F3C" w:rsidRDefault="001A0F3C" w:rsidP="00F86EB1">
            <w:pPr>
              <w:spacing w:after="0"/>
              <w:jc w:val="center"/>
              <w:rPr>
                <w:sz w:val="16"/>
                <w:szCs w:val="16"/>
              </w:rPr>
            </w:pPr>
            <w:r w:rsidRPr="001A0F3C">
              <w:rPr>
                <w:sz w:val="16"/>
                <w:szCs w:val="16"/>
              </w:rPr>
              <w:t>Normal</w:t>
            </w:r>
          </w:p>
        </w:tc>
        <w:tc>
          <w:tcPr>
            <w:tcW w:w="1232" w:type="dxa"/>
            <w:vAlign w:val="center"/>
          </w:tcPr>
          <w:p w14:paraId="26773E00" w14:textId="77777777" w:rsidR="001A0F3C" w:rsidRPr="001A0F3C" w:rsidRDefault="001A0F3C" w:rsidP="00F86EB1">
            <w:pPr>
              <w:spacing w:after="0"/>
              <w:jc w:val="center"/>
              <w:rPr>
                <w:sz w:val="16"/>
                <w:szCs w:val="16"/>
              </w:rPr>
            </w:pPr>
            <w:r w:rsidRPr="001A0F3C">
              <w:rPr>
                <w:sz w:val="16"/>
                <w:szCs w:val="16"/>
              </w:rPr>
              <w:t>1</w:t>
            </w:r>
          </w:p>
        </w:tc>
        <w:tc>
          <w:tcPr>
            <w:tcW w:w="442" w:type="dxa"/>
            <w:vAlign w:val="center"/>
          </w:tcPr>
          <w:p w14:paraId="47925AD2"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54B2F571" w14:textId="77777777" w:rsidR="001A0F3C" w:rsidRPr="001A0F3C" w:rsidRDefault="001A0F3C" w:rsidP="00F86EB1">
            <w:pPr>
              <w:spacing w:after="0"/>
              <w:jc w:val="center"/>
              <w:rPr>
                <w:sz w:val="16"/>
                <w:szCs w:val="16"/>
              </w:rPr>
            </w:pPr>
            <w:r w:rsidRPr="001A0F3C">
              <w:rPr>
                <w:sz w:val="16"/>
                <w:szCs w:val="16"/>
              </w:rPr>
              <w:t>0.09</w:t>
            </w:r>
          </w:p>
        </w:tc>
        <w:tc>
          <w:tcPr>
            <w:tcW w:w="1075" w:type="dxa"/>
            <w:vAlign w:val="center"/>
          </w:tcPr>
          <w:p w14:paraId="707ED101" w14:textId="77777777" w:rsidR="001A0F3C" w:rsidRPr="001A0F3C" w:rsidRDefault="001A0F3C" w:rsidP="00F86EB1">
            <w:pPr>
              <w:spacing w:after="0"/>
              <w:jc w:val="center"/>
              <w:rPr>
                <w:sz w:val="16"/>
                <w:szCs w:val="16"/>
              </w:rPr>
            </w:pPr>
            <w:r w:rsidRPr="001A0F3C">
              <w:rPr>
                <w:sz w:val="16"/>
                <w:szCs w:val="16"/>
              </w:rPr>
              <w:t>0.09</w:t>
            </w:r>
          </w:p>
        </w:tc>
      </w:tr>
      <w:tr w:rsidR="001A0F3C" w:rsidRPr="001A0F3C" w14:paraId="282D8D24" w14:textId="77777777" w:rsidTr="00F86EB1">
        <w:trPr>
          <w:trHeight w:val="20"/>
          <w:jc w:val="center"/>
        </w:trPr>
        <w:tc>
          <w:tcPr>
            <w:tcW w:w="590" w:type="dxa"/>
            <w:shd w:val="clear" w:color="auto" w:fill="auto"/>
            <w:vAlign w:val="center"/>
            <w:hideMark/>
          </w:tcPr>
          <w:p w14:paraId="45ABB094" w14:textId="77777777" w:rsidR="001A0F3C" w:rsidRPr="001A0F3C" w:rsidRDefault="001A0F3C" w:rsidP="00F86EB1">
            <w:pPr>
              <w:spacing w:after="0"/>
              <w:jc w:val="center"/>
              <w:rPr>
                <w:sz w:val="16"/>
                <w:szCs w:val="16"/>
              </w:rPr>
            </w:pPr>
            <w:r w:rsidRPr="001A0F3C">
              <w:rPr>
                <w:sz w:val="16"/>
                <w:szCs w:val="16"/>
              </w:rPr>
              <w:t>10</w:t>
            </w:r>
          </w:p>
        </w:tc>
        <w:tc>
          <w:tcPr>
            <w:tcW w:w="2418" w:type="dxa"/>
            <w:shd w:val="clear" w:color="auto" w:fill="auto"/>
            <w:vAlign w:val="center"/>
            <w:hideMark/>
          </w:tcPr>
          <w:p w14:paraId="66A1F02F" w14:textId="77777777" w:rsidR="001A0F3C" w:rsidRPr="001A0F3C" w:rsidRDefault="001A0F3C" w:rsidP="00F86EB1">
            <w:pPr>
              <w:spacing w:after="0"/>
              <w:rPr>
                <w:sz w:val="16"/>
                <w:szCs w:val="16"/>
              </w:rPr>
            </w:pPr>
            <w:r w:rsidRPr="001A0F3C">
              <w:rPr>
                <w:sz w:val="16"/>
                <w:szCs w:val="16"/>
              </w:rPr>
              <w:t>Influence of the calibration antenna feed cable</w:t>
            </w:r>
          </w:p>
        </w:tc>
        <w:tc>
          <w:tcPr>
            <w:tcW w:w="833" w:type="dxa"/>
            <w:vAlign w:val="center"/>
          </w:tcPr>
          <w:p w14:paraId="6D8833C8" w14:textId="77777777" w:rsidR="001A0F3C" w:rsidRPr="001A0F3C" w:rsidRDefault="001A0F3C" w:rsidP="00F86EB1">
            <w:pPr>
              <w:spacing w:after="0"/>
              <w:jc w:val="center"/>
              <w:rPr>
                <w:sz w:val="16"/>
                <w:szCs w:val="16"/>
              </w:rPr>
            </w:pPr>
            <w:r w:rsidRPr="001A0F3C">
              <w:rPr>
                <w:sz w:val="16"/>
                <w:szCs w:val="16"/>
              </w:rPr>
              <w:t>0.103</w:t>
            </w:r>
          </w:p>
        </w:tc>
        <w:tc>
          <w:tcPr>
            <w:tcW w:w="970" w:type="dxa"/>
            <w:vAlign w:val="center"/>
          </w:tcPr>
          <w:p w14:paraId="1D377166" w14:textId="77777777" w:rsidR="001A0F3C" w:rsidRPr="001A0F3C" w:rsidRDefault="001A0F3C" w:rsidP="00F86EB1">
            <w:pPr>
              <w:spacing w:after="0"/>
              <w:jc w:val="center"/>
              <w:rPr>
                <w:sz w:val="16"/>
                <w:szCs w:val="16"/>
              </w:rPr>
            </w:pPr>
            <w:r w:rsidRPr="001A0F3C">
              <w:rPr>
                <w:sz w:val="16"/>
                <w:szCs w:val="16"/>
              </w:rPr>
              <w:t>0.104</w:t>
            </w:r>
          </w:p>
        </w:tc>
        <w:tc>
          <w:tcPr>
            <w:tcW w:w="1246" w:type="dxa"/>
            <w:vAlign w:val="center"/>
          </w:tcPr>
          <w:p w14:paraId="730625B3"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4DE14773"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567EF7B1"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5FF1373C" w14:textId="77777777" w:rsidR="001A0F3C" w:rsidRPr="001A0F3C" w:rsidRDefault="001A0F3C" w:rsidP="00F86EB1">
            <w:pPr>
              <w:spacing w:after="0"/>
              <w:jc w:val="center"/>
              <w:rPr>
                <w:sz w:val="16"/>
                <w:szCs w:val="16"/>
              </w:rPr>
            </w:pPr>
            <w:r w:rsidRPr="001A0F3C">
              <w:rPr>
                <w:sz w:val="16"/>
                <w:szCs w:val="16"/>
              </w:rPr>
              <w:t>0.06</w:t>
            </w:r>
          </w:p>
        </w:tc>
        <w:tc>
          <w:tcPr>
            <w:tcW w:w="1075" w:type="dxa"/>
            <w:vAlign w:val="center"/>
          </w:tcPr>
          <w:p w14:paraId="43E0F541" w14:textId="77777777" w:rsidR="001A0F3C" w:rsidRPr="001A0F3C" w:rsidRDefault="001A0F3C" w:rsidP="00F86EB1">
            <w:pPr>
              <w:spacing w:after="0"/>
              <w:jc w:val="center"/>
              <w:rPr>
                <w:sz w:val="16"/>
                <w:szCs w:val="16"/>
              </w:rPr>
            </w:pPr>
            <w:r w:rsidRPr="001A0F3C">
              <w:rPr>
                <w:sz w:val="16"/>
                <w:szCs w:val="16"/>
              </w:rPr>
              <w:t>0.06</w:t>
            </w:r>
          </w:p>
        </w:tc>
      </w:tr>
      <w:tr w:rsidR="001A0F3C" w:rsidRPr="001A0F3C" w14:paraId="5965049C" w14:textId="77777777" w:rsidTr="00F86EB1">
        <w:trPr>
          <w:trHeight w:val="20"/>
          <w:jc w:val="center"/>
        </w:trPr>
        <w:tc>
          <w:tcPr>
            <w:tcW w:w="590" w:type="dxa"/>
            <w:shd w:val="clear" w:color="auto" w:fill="auto"/>
            <w:vAlign w:val="center"/>
            <w:hideMark/>
          </w:tcPr>
          <w:p w14:paraId="768C5F56" w14:textId="77777777" w:rsidR="001A0F3C" w:rsidRPr="001A0F3C" w:rsidRDefault="001A0F3C" w:rsidP="00F86EB1">
            <w:pPr>
              <w:spacing w:after="0"/>
              <w:jc w:val="center"/>
              <w:rPr>
                <w:sz w:val="16"/>
                <w:szCs w:val="16"/>
              </w:rPr>
            </w:pPr>
            <w:r w:rsidRPr="001A0F3C">
              <w:rPr>
                <w:sz w:val="16"/>
                <w:szCs w:val="16"/>
              </w:rPr>
              <w:t>11</w:t>
            </w:r>
          </w:p>
        </w:tc>
        <w:tc>
          <w:tcPr>
            <w:tcW w:w="2418" w:type="dxa"/>
            <w:shd w:val="clear" w:color="auto" w:fill="auto"/>
            <w:vAlign w:val="center"/>
            <w:hideMark/>
          </w:tcPr>
          <w:p w14:paraId="02326E77" w14:textId="77777777" w:rsidR="001A0F3C" w:rsidRPr="001A0F3C" w:rsidRDefault="001A0F3C" w:rsidP="00F86EB1">
            <w:pPr>
              <w:spacing w:after="0"/>
              <w:rPr>
                <w:sz w:val="16"/>
                <w:szCs w:val="16"/>
              </w:rPr>
            </w:pPr>
            <w:r w:rsidRPr="001A0F3C">
              <w:rPr>
                <w:sz w:val="16"/>
                <w:szCs w:val="16"/>
              </w:rPr>
              <w:t>Uncertainty of the absolute gain of the calibration antenna</w:t>
            </w:r>
          </w:p>
        </w:tc>
        <w:tc>
          <w:tcPr>
            <w:tcW w:w="833" w:type="dxa"/>
            <w:vAlign w:val="center"/>
          </w:tcPr>
          <w:p w14:paraId="63C48765" w14:textId="77777777" w:rsidR="001A0F3C" w:rsidRPr="001A0F3C" w:rsidRDefault="001A0F3C" w:rsidP="00F86EB1">
            <w:pPr>
              <w:spacing w:after="0"/>
              <w:jc w:val="center"/>
              <w:rPr>
                <w:sz w:val="16"/>
                <w:szCs w:val="16"/>
              </w:rPr>
            </w:pPr>
            <w:r w:rsidRPr="001A0F3C">
              <w:rPr>
                <w:sz w:val="16"/>
                <w:szCs w:val="16"/>
              </w:rPr>
              <w:t>0.50</w:t>
            </w:r>
          </w:p>
        </w:tc>
        <w:tc>
          <w:tcPr>
            <w:tcW w:w="970" w:type="dxa"/>
            <w:vAlign w:val="center"/>
          </w:tcPr>
          <w:p w14:paraId="058B286E" w14:textId="77777777" w:rsidR="001A0F3C" w:rsidRPr="001A0F3C" w:rsidRDefault="001A0F3C" w:rsidP="00F86EB1">
            <w:pPr>
              <w:spacing w:after="0"/>
              <w:jc w:val="center"/>
              <w:rPr>
                <w:sz w:val="16"/>
                <w:szCs w:val="16"/>
              </w:rPr>
            </w:pPr>
            <w:r w:rsidRPr="001A0F3C">
              <w:rPr>
                <w:sz w:val="16"/>
                <w:szCs w:val="16"/>
              </w:rPr>
              <w:t>0.43</w:t>
            </w:r>
          </w:p>
        </w:tc>
        <w:tc>
          <w:tcPr>
            <w:tcW w:w="1246" w:type="dxa"/>
            <w:vAlign w:val="center"/>
          </w:tcPr>
          <w:p w14:paraId="469ABC4F"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3936ECF4"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0B2D26B5"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5E32ADF7" w14:textId="77777777" w:rsidR="001A0F3C" w:rsidRPr="001A0F3C" w:rsidRDefault="001A0F3C" w:rsidP="00F86EB1">
            <w:pPr>
              <w:spacing w:after="0"/>
              <w:jc w:val="center"/>
              <w:rPr>
                <w:sz w:val="16"/>
                <w:szCs w:val="16"/>
              </w:rPr>
            </w:pPr>
            <w:r w:rsidRPr="001A0F3C">
              <w:rPr>
                <w:sz w:val="16"/>
                <w:szCs w:val="16"/>
              </w:rPr>
              <w:t>0.29</w:t>
            </w:r>
          </w:p>
        </w:tc>
        <w:tc>
          <w:tcPr>
            <w:tcW w:w="1075" w:type="dxa"/>
            <w:vAlign w:val="center"/>
          </w:tcPr>
          <w:p w14:paraId="5948D01E" w14:textId="77777777" w:rsidR="001A0F3C" w:rsidRPr="001A0F3C" w:rsidRDefault="001A0F3C" w:rsidP="00F86EB1">
            <w:pPr>
              <w:spacing w:after="0"/>
              <w:jc w:val="center"/>
              <w:rPr>
                <w:sz w:val="16"/>
                <w:szCs w:val="16"/>
              </w:rPr>
            </w:pPr>
            <w:r w:rsidRPr="001A0F3C">
              <w:rPr>
                <w:sz w:val="16"/>
                <w:szCs w:val="16"/>
              </w:rPr>
              <w:t>0.25</w:t>
            </w:r>
          </w:p>
        </w:tc>
      </w:tr>
      <w:tr w:rsidR="001A0F3C" w:rsidRPr="001A0F3C" w14:paraId="11C77DCB" w14:textId="77777777" w:rsidTr="00F86EB1">
        <w:trPr>
          <w:trHeight w:val="20"/>
          <w:jc w:val="center"/>
        </w:trPr>
        <w:tc>
          <w:tcPr>
            <w:tcW w:w="590" w:type="dxa"/>
            <w:shd w:val="clear" w:color="auto" w:fill="auto"/>
            <w:vAlign w:val="center"/>
            <w:hideMark/>
          </w:tcPr>
          <w:p w14:paraId="136EBC3A" w14:textId="77777777" w:rsidR="001A0F3C" w:rsidRPr="001A0F3C" w:rsidRDefault="001A0F3C" w:rsidP="00F86EB1">
            <w:pPr>
              <w:spacing w:after="0"/>
              <w:jc w:val="center"/>
              <w:rPr>
                <w:sz w:val="16"/>
                <w:szCs w:val="16"/>
              </w:rPr>
            </w:pPr>
            <w:r w:rsidRPr="001A0F3C">
              <w:rPr>
                <w:sz w:val="16"/>
                <w:szCs w:val="16"/>
              </w:rPr>
              <w:t>12</w:t>
            </w:r>
          </w:p>
        </w:tc>
        <w:tc>
          <w:tcPr>
            <w:tcW w:w="2418" w:type="dxa"/>
            <w:shd w:val="clear" w:color="auto" w:fill="auto"/>
            <w:vAlign w:val="center"/>
            <w:hideMark/>
          </w:tcPr>
          <w:p w14:paraId="1A37B199" w14:textId="77777777" w:rsidR="001A0F3C" w:rsidRPr="001A0F3C" w:rsidRDefault="001A0F3C" w:rsidP="00F86EB1">
            <w:pPr>
              <w:spacing w:after="0"/>
              <w:rPr>
                <w:sz w:val="16"/>
                <w:szCs w:val="16"/>
              </w:rPr>
            </w:pPr>
            <w:r w:rsidRPr="001A0F3C">
              <w:rPr>
                <w:sz w:val="16"/>
                <w:szCs w:val="16"/>
              </w:rPr>
              <w:t>Misalignment of positioning system</w:t>
            </w:r>
          </w:p>
        </w:tc>
        <w:tc>
          <w:tcPr>
            <w:tcW w:w="833" w:type="dxa"/>
            <w:vAlign w:val="center"/>
          </w:tcPr>
          <w:p w14:paraId="65A4FAB8" w14:textId="77777777" w:rsidR="001A0F3C" w:rsidRPr="001A0F3C" w:rsidRDefault="001A0F3C" w:rsidP="00F86EB1">
            <w:pPr>
              <w:spacing w:after="0"/>
              <w:jc w:val="center"/>
              <w:rPr>
                <w:sz w:val="16"/>
                <w:szCs w:val="16"/>
              </w:rPr>
            </w:pPr>
            <w:r w:rsidRPr="001A0F3C">
              <w:rPr>
                <w:sz w:val="16"/>
                <w:szCs w:val="16"/>
              </w:rPr>
              <w:t>0.00</w:t>
            </w:r>
          </w:p>
        </w:tc>
        <w:tc>
          <w:tcPr>
            <w:tcW w:w="970" w:type="dxa"/>
            <w:vAlign w:val="center"/>
          </w:tcPr>
          <w:p w14:paraId="05335145" w14:textId="77777777" w:rsidR="001A0F3C" w:rsidRPr="001A0F3C" w:rsidRDefault="001A0F3C" w:rsidP="00F86EB1">
            <w:pPr>
              <w:spacing w:after="0"/>
              <w:jc w:val="center"/>
              <w:rPr>
                <w:sz w:val="16"/>
                <w:szCs w:val="16"/>
              </w:rPr>
            </w:pPr>
            <w:r w:rsidRPr="001A0F3C">
              <w:rPr>
                <w:sz w:val="16"/>
                <w:szCs w:val="16"/>
              </w:rPr>
              <w:t>0.00</w:t>
            </w:r>
          </w:p>
        </w:tc>
        <w:tc>
          <w:tcPr>
            <w:tcW w:w="1246" w:type="dxa"/>
            <w:vAlign w:val="center"/>
          </w:tcPr>
          <w:p w14:paraId="1CC1712D" w14:textId="77777777" w:rsidR="001A0F3C" w:rsidRPr="001A0F3C" w:rsidRDefault="001A0F3C" w:rsidP="00F86EB1">
            <w:pPr>
              <w:spacing w:after="0"/>
              <w:jc w:val="center"/>
              <w:rPr>
                <w:sz w:val="16"/>
                <w:szCs w:val="16"/>
              </w:rPr>
            </w:pPr>
            <w:r w:rsidRPr="001A0F3C">
              <w:rPr>
                <w:sz w:val="16"/>
                <w:szCs w:val="16"/>
              </w:rPr>
              <w:t>Exp. normal </w:t>
            </w:r>
          </w:p>
        </w:tc>
        <w:tc>
          <w:tcPr>
            <w:tcW w:w="1232" w:type="dxa"/>
            <w:vAlign w:val="center"/>
          </w:tcPr>
          <w:p w14:paraId="441F8C29" w14:textId="77777777" w:rsidR="001A0F3C" w:rsidRPr="001A0F3C" w:rsidRDefault="001A0F3C" w:rsidP="00F86EB1">
            <w:pPr>
              <w:spacing w:after="0"/>
              <w:jc w:val="center"/>
              <w:rPr>
                <w:sz w:val="16"/>
                <w:szCs w:val="16"/>
              </w:rPr>
            </w:pPr>
            <w:r w:rsidRPr="001A0F3C">
              <w:rPr>
                <w:sz w:val="16"/>
                <w:szCs w:val="16"/>
              </w:rPr>
              <w:t>2</w:t>
            </w:r>
          </w:p>
        </w:tc>
        <w:tc>
          <w:tcPr>
            <w:tcW w:w="442" w:type="dxa"/>
            <w:vAlign w:val="center"/>
          </w:tcPr>
          <w:p w14:paraId="0950DF4F"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7E938814" w14:textId="77777777" w:rsidR="001A0F3C" w:rsidRPr="001A0F3C" w:rsidRDefault="001A0F3C" w:rsidP="00F86EB1">
            <w:pPr>
              <w:spacing w:after="0"/>
              <w:jc w:val="center"/>
              <w:rPr>
                <w:sz w:val="16"/>
                <w:szCs w:val="16"/>
              </w:rPr>
            </w:pPr>
            <w:r w:rsidRPr="001A0F3C">
              <w:rPr>
                <w:sz w:val="16"/>
                <w:szCs w:val="16"/>
              </w:rPr>
              <w:t>0.00</w:t>
            </w:r>
          </w:p>
        </w:tc>
        <w:tc>
          <w:tcPr>
            <w:tcW w:w="1075" w:type="dxa"/>
            <w:vAlign w:val="center"/>
          </w:tcPr>
          <w:p w14:paraId="7CD851CF" w14:textId="77777777" w:rsidR="001A0F3C" w:rsidRPr="001A0F3C" w:rsidRDefault="001A0F3C" w:rsidP="00F86EB1">
            <w:pPr>
              <w:spacing w:after="0"/>
              <w:jc w:val="center"/>
              <w:rPr>
                <w:sz w:val="16"/>
                <w:szCs w:val="16"/>
              </w:rPr>
            </w:pPr>
            <w:r w:rsidRPr="001A0F3C">
              <w:rPr>
                <w:sz w:val="16"/>
                <w:szCs w:val="16"/>
              </w:rPr>
              <w:t>0.00</w:t>
            </w:r>
          </w:p>
        </w:tc>
      </w:tr>
      <w:tr w:rsidR="001A0F3C" w:rsidRPr="001A0F3C" w14:paraId="646BE7C5" w14:textId="77777777" w:rsidTr="00F86EB1">
        <w:trPr>
          <w:trHeight w:val="20"/>
          <w:jc w:val="center"/>
        </w:trPr>
        <w:tc>
          <w:tcPr>
            <w:tcW w:w="590" w:type="dxa"/>
            <w:shd w:val="clear" w:color="auto" w:fill="auto"/>
            <w:vAlign w:val="center"/>
            <w:hideMark/>
          </w:tcPr>
          <w:p w14:paraId="2D319782" w14:textId="77777777" w:rsidR="001A0F3C" w:rsidRPr="001A0F3C" w:rsidRDefault="001A0F3C" w:rsidP="00F86EB1">
            <w:pPr>
              <w:spacing w:after="0"/>
              <w:jc w:val="center"/>
              <w:rPr>
                <w:sz w:val="16"/>
                <w:szCs w:val="16"/>
              </w:rPr>
            </w:pPr>
            <w:r w:rsidRPr="001A0F3C">
              <w:rPr>
                <w:sz w:val="16"/>
                <w:szCs w:val="16"/>
              </w:rPr>
              <w:t>13</w:t>
            </w:r>
          </w:p>
        </w:tc>
        <w:tc>
          <w:tcPr>
            <w:tcW w:w="2418" w:type="dxa"/>
            <w:shd w:val="clear" w:color="auto" w:fill="auto"/>
            <w:vAlign w:val="center"/>
            <w:hideMark/>
          </w:tcPr>
          <w:p w14:paraId="628E29FF" w14:textId="77777777" w:rsidR="001A0F3C" w:rsidRPr="001A0F3C" w:rsidRDefault="001A0F3C" w:rsidP="00F86EB1">
            <w:pPr>
              <w:spacing w:after="0"/>
              <w:rPr>
                <w:sz w:val="16"/>
                <w:szCs w:val="16"/>
              </w:rPr>
            </w:pPr>
            <w:r w:rsidRPr="001A0F3C">
              <w:rPr>
                <w:sz w:val="16"/>
                <w:szCs w:val="16"/>
              </w:rPr>
              <w:t>Misalignment of calibration antenna &amp; pointing error</w:t>
            </w:r>
          </w:p>
        </w:tc>
        <w:tc>
          <w:tcPr>
            <w:tcW w:w="833" w:type="dxa"/>
            <w:vAlign w:val="center"/>
          </w:tcPr>
          <w:p w14:paraId="02EDF854" w14:textId="77777777" w:rsidR="001A0F3C" w:rsidRPr="001A0F3C" w:rsidRDefault="001A0F3C" w:rsidP="00F86EB1">
            <w:pPr>
              <w:spacing w:after="0"/>
              <w:jc w:val="center"/>
              <w:rPr>
                <w:sz w:val="16"/>
                <w:szCs w:val="16"/>
              </w:rPr>
            </w:pPr>
            <w:r w:rsidRPr="001A0F3C">
              <w:rPr>
                <w:sz w:val="16"/>
                <w:szCs w:val="16"/>
              </w:rPr>
              <w:t>0.05</w:t>
            </w:r>
          </w:p>
        </w:tc>
        <w:tc>
          <w:tcPr>
            <w:tcW w:w="970" w:type="dxa"/>
            <w:vAlign w:val="center"/>
          </w:tcPr>
          <w:p w14:paraId="7E5C5613" w14:textId="77777777" w:rsidR="001A0F3C" w:rsidRPr="001A0F3C" w:rsidRDefault="001A0F3C" w:rsidP="00F86EB1">
            <w:pPr>
              <w:spacing w:after="0"/>
              <w:jc w:val="center"/>
              <w:rPr>
                <w:sz w:val="16"/>
                <w:szCs w:val="16"/>
              </w:rPr>
            </w:pPr>
            <w:r w:rsidRPr="001A0F3C">
              <w:rPr>
                <w:sz w:val="16"/>
                <w:szCs w:val="16"/>
              </w:rPr>
              <w:t>0.05</w:t>
            </w:r>
          </w:p>
        </w:tc>
        <w:tc>
          <w:tcPr>
            <w:tcW w:w="1246" w:type="dxa"/>
            <w:vAlign w:val="center"/>
          </w:tcPr>
          <w:p w14:paraId="375F1383"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557C55B1"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1DF03D9F"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2478B9D5" w14:textId="77777777" w:rsidR="001A0F3C" w:rsidRPr="001A0F3C" w:rsidRDefault="001A0F3C" w:rsidP="00F86EB1">
            <w:pPr>
              <w:spacing w:after="0"/>
              <w:jc w:val="center"/>
              <w:rPr>
                <w:sz w:val="16"/>
                <w:szCs w:val="16"/>
              </w:rPr>
            </w:pPr>
            <w:r w:rsidRPr="001A0F3C">
              <w:rPr>
                <w:sz w:val="16"/>
                <w:szCs w:val="16"/>
              </w:rPr>
              <w:t>0.03</w:t>
            </w:r>
          </w:p>
        </w:tc>
        <w:tc>
          <w:tcPr>
            <w:tcW w:w="1075" w:type="dxa"/>
            <w:vAlign w:val="center"/>
          </w:tcPr>
          <w:p w14:paraId="467DD547" w14:textId="77777777" w:rsidR="001A0F3C" w:rsidRPr="001A0F3C" w:rsidRDefault="001A0F3C" w:rsidP="00F86EB1">
            <w:pPr>
              <w:spacing w:after="0"/>
              <w:jc w:val="center"/>
              <w:rPr>
                <w:sz w:val="16"/>
                <w:szCs w:val="16"/>
              </w:rPr>
            </w:pPr>
            <w:r w:rsidRPr="001A0F3C">
              <w:rPr>
                <w:sz w:val="16"/>
                <w:szCs w:val="16"/>
              </w:rPr>
              <w:t>0.03</w:t>
            </w:r>
          </w:p>
        </w:tc>
      </w:tr>
      <w:tr w:rsidR="001A0F3C" w:rsidRPr="001A0F3C" w14:paraId="277757FA" w14:textId="77777777" w:rsidTr="00F86EB1">
        <w:trPr>
          <w:trHeight w:val="20"/>
          <w:jc w:val="center"/>
        </w:trPr>
        <w:tc>
          <w:tcPr>
            <w:tcW w:w="590" w:type="dxa"/>
            <w:shd w:val="clear" w:color="auto" w:fill="auto"/>
            <w:vAlign w:val="center"/>
            <w:hideMark/>
          </w:tcPr>
          <w:p w14:paraId="1AA76EC0" w14:textId="77777777" w:rsidR="001A0F3C" w:rsidRPr="001A0F3C" w:rsidRDefault="001A0F3C" w:rsidP="00F86EB1">
            <w:pPr>
              <w:spacing w:after="0"/>
              <w:jc w:val="center"/>
              <w:rPr>
                <w:sz w:val="16"/>
                <w:szCs w:val="16"/>
              </w:rPr>
            </w:pPr>
            <w:r w:rsidRPr="001A0F3C">
              <w:rPr>
                <w:sz w:val="16"/>
                <w:szCs w:val="16"/>
              </w:rPr>
              <w:t>14</w:t>
            </w:r>
          </w:p>
        </w:tc>
        <w:tc>
          <w:tcPr>
            <w:tcW w:w="2418" w:type="dxa"/>
            <w:shd w:val="clear" w:color="auto" w:fill="auto"/>
            <w:vAlign w:val="center"/>
            <w:hideMark/>
          </w:tcPr>
          <w:p w14:paraId="24506ABB" w14:textId="77777777" w:rsidR="001A0F3C" w:rsidRPr="001A0F3C" w:rsidRDefault="001A0F3C" w:rsidP="00F86EB1">
            <w:pPr>
              <w:spacing w:after="0"/>
              <w:rPr>
                <w:sz w:val="16"/>
                <w:szCs w:val="16"/>
              </w:rPr>
            </w:pPr>
            <w:r w:rsidRPr="001A0F3C">
              <w:rPr>
                <w:sz w:val="16"/>
                <w:szCs w:val="16"/>
              </w:rPr>
              <w:t>Rotary joints</w:t>
            </w:r>
          </w:p>
        </w:tc>
        <w:tc>
          <w:tcPr>
            <w:tcW w:w="833" w:type="dxa"/>
            <w:vAlign w:val="center"/>
          </w:tcPr>
          <w:p w14:paraId="3C1B5D81" w14:textId="77777777" w:rsidR="001A0F3C" w:rsidRPr="001A0F3C" w:rsidRDefault="001A0F3C" w:rsidP="00F86EB1">
            <w:pPr>
              <w:spacing w:after="0"/>
              <w:jc w:val="center"/>
              <w:rPr>
                <w:sz w:val="16"/>
                <w:szCs w:val="16"/>
              </w:rPr>
            </w:pPr>
            <w:r w:rsidRPr="001A0F3C">
              <w:rPr>
                <w:sz w:val="16"/>
                <w:szCs w:val="16"/>
              </w:rPr>
              <w:t>0.00</w:t>
            </w:r>
          </w:p>
        </w:tc>
        <w:tc>
          <w:tcPr>
            <w:tcW w:w="970" w:type="dxa"/>
            <w:vAlign w:val="center"/>
          </w:tcPr>
          <w:p w14:paraId="00DEE1FA" w14:textId="77777777" w:rsidR="001A0F3C" w:rsidRPr="001A0F3C" w:rsidRDefault="001A0F3C" w:rsidP="00F86EB1">
            <w:pPr>
              <w:spacing w:after="0"/>
              <w:jc w:val="center"/>
              <w:rPr>
                <w:sz w:val="16"/>
                <w:szCs w:val="16"/>
              </w:rPr>
            </w:pPr>
            <w:r w:rsidRPr="001A0F3C">
              <w:rPr>
                <w:sz w:val="16"/>
                <w:szCs w:val="16"/>
              </w:rPr>
              <w:t>0.00</w:t>
            </w:r>
          </w:p>
        </w:tc>
        <w:tc>
          <w:tcPr>
            <w:tcW w:w="1246" w:type="dxa"/>
            <w:vAlign w:val="center"/>
          </w:tcPr>
          <w:p w14:paraId="018FEB92" w14:textId="77777777" w:rsidR="001A0F3C" w:rsidRPr="001A0F3C" w:rsidRDefault="001A0F3C" w:rsidP="00F86EB1">
            <w:pPr>
              <w:spacing w:after="0"/>
              <w:jc w:val="center"/>
              <w:rPr>
                <w:sz w:val="16"/>
                <w:szCs w:val="16"/>
              </w:rPr>
            </w:pPr>
            <w:r w:rsidRPr="001A0F3C">
              <w:rPr>
                <w:sz w:val="16"/>
                <w:szCs w:val="16"/>
              </w:rPr>
              <w:t>U-shaped</w:t>
            </w:r>
          </w:p>
        </w:tc>
        <w:tc>
          <w:tcPr>
            <w:tcW w:w="1232" w:type="dxa"/>
            <w:vAlign w:val="center"/>
          </w:tcPr>
          <w:p w14:paraId="094CF8EA" w14:textId="77777777" w:rsidR="001A0F3C" w:rsidRPr="001A0F3C" w:rsidRDefault="001A0F3C" w:rsidP="00F86EB1">
            <w:pPr>
              <w:spacing w:after="0"/>
              <w:jc w:val="center"/>
              <w:rPr>
                <w:sz w:val="16"/>
                <w:szCs w:val="16"/>
              </w:rPr>
            </w:pPr>
            <w:r w:rsidRPr="001A0F3C">
              <w:rPr>
                <w:sz w:val="16"/>
                <w:szCs w:val="16"/>
              </w:rPr>
              <w:t>√2</w:t>
            </w:r>
          </w:p>
        </w:tc>
        <w:tc>
          <w:tcPr>
            <w:tcW w:w="442" w:type="dxa"/>
            <w:vAlign w:val="center"/>
          </w:tcPr>
          <w:p w14:paraId="68F5E2CF"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3C0B20CC" w14:textId="77777777" w:rsidR="001A0F3C" w:rsidRPr="001A0F3C" w:rsidRDefault="001A0F3C" w:rsidP="00F86EB1">
            <w:pPr>
              <w:spacing w:after="0"/>
              <w:jc w:val="center"/>
              <w:rPr>
                <w:sz w:val="16"/>
                <w:szCs w:val="16"/>
              </w:rPr>
            </w:pPr>
            <w:r w:rsidRPr="001A0F3C">
              <w:rPr>
                <w:sz w:val="16"/>
                <w:szCs w:val="16"/>
              </w:rPr>
              <w:t>0.00</w:t>
            </w:r>
          </w:p>
        </w:tc>
        <w:tc>
          <w:tcPr>
            <w:tcW w:w="1075" w:type="dxa"/>
            <w:vAlign w:val="center"/>
          </w:tcPr>
          <w:p w14:paraId="11F60DAD" w14:textId="77777777" w:rsidR="001A0F3C" w:rsidRPr="001A0F3C" w:rsidRDefault="001A0F3C" w:rsidP="00F86EB1">
            <w:pPr>
              <w:spacing w:after="0"/>
              <w:jc w:val="center"/>
              <w:rPr>
                <w:sz w:val="16"/>
                <w:szCs w:val="16"/>
              </w:rPr>
            </w:pPr>
            <w:r w:rsidRPr="001A0F3C">
              <w:rPr>
                <w:sz w:val="16"/>
                <w:szCs w:val="16"/>
              </w:rPr>
              <w:t>0.00</w:t>
            </w:r>
          </w:p>
        </w:tc>
      </w:tr>
      <w:tr w:rsidR="001A0F3C" w:rsidRPr="001A0F3C" w14:paraId="5DBA2353" w14:textId="77777777" w:rsidTr="00F86EB1">
        <w:trPr>
          <w:trHeight w:val="20"/>
          <w:jc w:val="center"/>
        </w:trPr>
        <w:tc>
          <w:tcPr>
            <w:tcW w:w="590" w:type="dxa"/>
            <w:shd w:val="clear" w:color="auto" w:fill="auto"/>
            <w:vAlign w:val="center"/>
            <w:hideMark/>
          </w:tcPr>
          <w:p w14:paraId="2876D927" w14:textId="77777777" w:rsidR="001A0F3C" w:rsidRPr="001A0F3C" w:rsidRDefault="001A0F3C" w:rsidP="00F86EB1">
            <w:pPr>
              <w:spacing w:after="0"/>
              <w:jc w:val="center"/>
              <w:rPr>
                <w:sz w:val="16"/>
                <w:szCs w:val="16"/>
              </w:rPr>
            </w:pPr>
            <w:r w:rsidRPr="001A0F3C">
              <w:rPr>
                <w:sz w:val="16"/>
                <w:szCs w:val="16"/>
              </w:rPr>
              <w:t>15</w:t>
            </w:r>
          </w:p>
        </w:tc>
        <w:tc>
          <w:tcPr>
            <w:tcW w:w="2418" w:type="dxa"/>
            <w:shd w:val="clear" w:color="auto" w:fill="auto"/>
            <w:vAlign w:val="center"/>
            <w:hideMark/>
          </w:tcPr>
          <w:p w14:paraId="72758402" w14:textId="77777777" w:rsidR="001A0F3C" w:rsidRPr="001A0F3C" w:rsidRDefault="001A0F3C" w:rsidP="00F86EB1">
            <w:pPr>
              <w:spacing w:after="0"/>
              <w:rPr>
                <w:sz w:val="16"/>
                <w:szCs w:val="16"/>
              </w:rPr>
            </w:pPr>
            <w:r w:rsidRPr="001A0F3C">
              <w:rPr>
                <w:sz w:val="16"/>
                <w:szCs w:val="16"/>
              </w:rPr>
              <w:t>Longitudinal position uncertainty (i.e. standing wave and imperfect field synthesis) for calibration antenna</w:t>
            </w:r>
          </w:p>
        </w:tc>
        <w:tc>
          <w:tcPr>
            <w:tcW w:w="833" w:type="dxa"/>
            <w:vAlign w:val="center"/>
          </w:tcPr>
          <w:p w14:paraId="21562E93" w14:textId="77777777" w:rsidR="001A0F3C" w:rsidRPr="001A0F3C" w:rsidRDefault="001A0F3C" w:rsidP="00F86EB1">
            <w:pPr>
              <w:spacing w:after="0"/>
              <w:jc w:val="center"/>
              <w:rPr>
                <w:sz w:val="16"/>
                <w:szCs w:val="16"/>
              </w:rPr>
            </w:pPr>
            <w:r w:rsidRPr="001A0F3C">
              <w:rPr>
                <w:sz w:val="16"/>
                <w:szCs w:val="16"/>
              </w:rPr>
              <w:t>0.12</w:t>
            </w:r>
          </w:p>
        </w:tc>
        <w:tc>
          <w:tcPr>
            <w:tcW w:w="970" w:type="dxa"/>
            <w:vAlign w:val="center"/>
          </w:tcPr>
          <w:p w14:paraId="02457BF9" w14:textId="77777777" w:rsidR="001A0F3C" w:rsidRPr="001A0F3C" w:rsidRDefault="001A0F3C" w:rsidP="00F86EB1">
            <w:pPr>
              <w:spacing w:after="0"/>
              <w:jc w:val="center"/>
              <w:rPr>
                <w:sz w:val="16"/>
                <w:szCs w:val="16"/>
              </w:rPr>
            </w:pPr>
            <w:r w:rsidRPr="001A0F3C">
              <w:rPr>
                <w:sz w:val="16"/>
                <w:szCs w:val="16"/>
              </w:rPr>
              <w:t>0.12</w:t>
            </w:r>
          </w:p>
        </w:tc>
        <w:tc>
          <w:tcPr>
            <w:tcW w:w="1246" w:type="dxa"/>
            <w:vAlign w:val="center"/>
          </w:tcPr>
          <w:p w14:paraId="3EB1A645"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4044825B"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1F49AD02"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687EF84C" w14:textId="77777777" w:rsidR="001A0F3C" w:rsidRPr="001A0F3C" w:rsidRDefault="001A0F3C" w:rsidP="00F86EB1">
            <w:pPr>
              <w:spacing w:after="0"/>
              <w:jc w:val="center"/>
              <w:rPr>
                <w:sz w:val="16"/>
                <w:szCs w:val="16"/>
              </w:rPr>
            </w:pPr>
            <w:r w:rsidRPr="001A0F3C">
              <w:rPr>
                <w:sz w:val="16"/>
                <w:szCs w:val="16"/>
              </w:rPr>
              <w:t>0.07</w:t>
            </w:r>
          </w:p>
        </w:tc>
        <w:tc>
          <w:tcPr>
            <w:tcW w:w="1075" w:type="dxa"/>
            <w:vAlign w:val="center"/>
          </w:tcPr>
          <w:p w14:paraId="6A085BE4" w14:textId="77777777" w:rsidR="001A0F3C" w:rsidRPr="001A0F3C" w:rsidRDefault="001A0F3C" w:rsidP="00F86EB1">
            <w:pPr>
              <w:spacing w:after="0"/>
              <w:jc w:val="center"/>
              <w:rPr>
                <w:sz w:val="16"/>
                <w:szCs w:val="16"/>
              </w:rPr>
            </w:pPr>
            <w:r w:rsidRPr="001A0F3C">
              <w:rPr>
                <w:sz w:val="16"/>
                <w:szCs w:val="16"/>
              </w:rPr>
              <w:t>0.07</w:t>
            </w:r>
          </w:p>
        </w:tc>
      </w:tr>
      <w:tr w:rsidR="001A0F3C" w:rsidRPr="001A0F3C" w14:paraId="485DA105" w14:textId="77777777" w:rsidTr="00F86EB1">
        <w:trPr>
          <w:trHeight w:val="20"/>
          <w:jc w:val="center"/>
        </w:trPr>
        <w:tc>
          <w:tcPr>
            <w:tcW w:w="590" w:type="dxa"/>
            <w:shd w:val="clear" w:color="auto" w:fill="auto"/>
            <w:vAlign w:val="center"/>
            <w:hideMark/>
          </w:tcPr>
          <w:p w14:paraId="48EA1DC3" w14:textId="77777777" w:rsidR="001A0F3C" w:rsidRPr="005C7FBB" w:rsidRDefault="001A0F3C" w:rsidP="00F86EB1">
            <w:pPr>
              <w:spacing w:after="0"/>
              <w:jc w:val="center"/>
              <w:rPr>
                <w:sz w:val="16"/>
                <w:szCs w:val="16"/>
              </w:rPr>
            </w:pPr>
            <w:r w:rsidRPr="005C7FBB">
              <w:rPr>
                <w:sz w:val="16"/>
                <w:szCs w:val="16"/>
              </w:rPr>
              <w:t>16</w:t>
            </w:r>
          </w:p>
        </w:tc>
        <w:tc>
          <w:tcPr>
            <w:tcW w:w="2418" w:type="dxa"/>
            <w:shd w:val="clear" w:color="auto" w:fill="auto"/>
            <w:vAlign w:val="center"/>
            <w:hideMark/>
          </w:tcPr>
          <w:p w14:paraId="5884B048" w14:textId="77777777" w:rsidR="001A0F3C" w:rsidRPr="005C7FBB" w:rsidRDefault="001A0F3C" w:rsidP="00F86EB1">
            <w:pPr>
              <w:spacing w:after="0"/>
              <w:rPr>
                <w:sz w:val="16"/>
                <w:szCs w:val="16"/>
              </w:rPr>
            </w:pPr>
            <w:r w:rsidRPr="005C7FBB">
              <w:rPr>
                <w:sz w:val="16"/>
                <w:szCs w:val="16"/>
              </w:rPr>
              <w:t>QZ ripple with calibration antenna</w:t>
            </w:r>
          </w:p>
        </w:tc>
        <w:tc>
          <w:tcPr>
            <w:tcW w:w="833" w:type="dxa"/>
            <w:vAlign w:val="center"/>
          </w:tcPr>
          <w:p w14:paraId="756BB051" w14:textId="77777777" w:rsidR="001A0F3C" w:rsidRPr="005C7FBB" w:rsidRDefault="001A0F3C" w:rsidP="00F86EB1">
            <w:pPr>
              <w:spacing w:after="0"/>
              <w:jc w:val="center"/>
              <w:rPr>
                <w:sz w:val="16"/>
                <w:szCs w:val="16"/>
              </w:rPr>
            </w:pPr>
            <w:r w:rsidRPr="005C7FBB">
              <w:rPr>
                <w:color w:val="000000"/>
                <w:sz w:val="16"/>
                <w:szCs w:val="16"/>
              </w:rPr>
              <w:t>[0.2]</w:t>
            </w:r>
          </w:p>
        </w:tc>
        <w:tc>
          <w:tcPr>
            <w:tcW w:w="970" w:type="dxa"/>
            <w:vAlign w:val="center"/>
          </w:tcPr>
          <w:p w14:paraId="3F57FE6C" w14:textId="77777777" w:rsidR="001A0F3C" w:rsidRPr="005C7FBB" w:rsidRDefault="001A0F3C" w:rsidP="00F86EB1">
            <w:pPr>
              <w:spacing w:after="0"/>
              <w:jc w:val="center"/>
              <w:rPr>
                <w:sz w:val="16"/>
                <w:szCs w:val="16"/>
              </w:rPr>
            </w:pPr>
            <w:r w:rsidRPr="005C7FBB">
              <w:rPr>
                <w:sz w:val="16"/>
                <w:szCs w:val="16"/>
              </w:rPr>
              <w:t>[0.2]</w:t>
            </w:r>
          </w:p>
        </w:tc>
        <w:tc>
          <w:tcPr>
            <w:tcW w:w="1246" w:type="dxa"/>
            <w:vAlign w:val="center"/>
          </w:tcPr>
          <w:p w14:paraId="2DC85DC3" w14:textId="77777777" w:rsidR="001A0F3C" w:rsidRPr="005C7FBB" w:rsidRDefault="001A0F3C" w:rsidP="00F86EB1">
            <w:pPr>
              <w:spacing w:after="0"/>
              <w:jc w:val="center"/>
              <w:rPr>
                <w:sz w:val="16"/>
                <w:szCs w:val="16"/>
              </w:rPr>
            </w:pPr>
            <w:r w:rsidRPr="005C7FBB">
              <w:rPr>
                <w:sz w:val="16"/>
                <w:szCs w:val="16"/>
              </w:rPr>
              <w:t>Rectangular</w:t>
            </w:r>
          </w:p>
        </w:tc>
        <w:tc>
          <w:tcPr>
            <w:tcW w:w="1232" w:type="dxa"/>
            <w:vAlign w:val="center"/>
          </w:tcPr>
          <w:p w14:paraId="7AC1C439" w14:textId="77777777" w:rsidR="001A0F3C" w:rsidRPr="005C7FBB" w:rsidRDefault="001A0F3C" w:rsidP="00F86EB1">
            <w:pPr>
              <w:spacing w:after="0"/>
              <w:jc w:val="center"/>
              <w:rPr>
                <w:sz w:val="16"/>
                <w:szCs w:val="16"/>
              </w:rPr>
            </w:pPr>
            <w:r w:rsidRPr="005C7FBB">
              <w:rPr>
                <w:sz w:val="16"/>
                <w:szCs w:val="16"/>
              </w:rPr>
              <w:t>√3</w:t>
            </w:r>
          </w:p>
        </w:tc>
        <w:tc>
          <w:tcPr>
            <w:tcW w:w="442" w:type="dxa"/>
            <w:vAlign w:val="center"/>
          </w:tcPr>
          <w:p w14:paraId="7691BC5C" w14:textId="77777777" w:rsidR="001A0F3C" w:rsidRPr="005C7FBB" w:rsidRDefault="001A0F3C" w:rsidP="00F86EB1">
            <w:pPr>
              <w:spacing w:after="0"/>
              <w:jc w:val="center"/>
              <w:rPr>
                <w:sz w:val="16"/>
                <w:szCs w:val="16"/>
              </w:rPr>
            </w:pPr>
            <w:r w:rsidRPr="005C7FBB">
              <w:rPr>
                <w:sz w:val="16"/>
                <w:szCs w:val="16"/>
              </w:rPr>
              <w:t>1</w:t>
            </w:r>
          </w:p>
        </w:tc>
        <w:tc>
          <w:tcPr>
            <w:tcW w:w="823" w:type="dxa"/>
            <w:vAlign w:val="center"/>
          </w:tcPr>
          <w:p w14:paraId="4FF406CA" w14:textId="77777777" w:rsidR="001A0F3C" w:rsidRPr="005C7FBB" w:rsidRDefault="001A0F3C" w:rsidP="00F86EB1">
            <w:pPr>
              <w:spacing w:after="0"/>
              <w:jc w:val="center"/>
              <w:rPr>
                <w:sz w:val="16"/>
                <w:szCs w:val="16"/>
              </w:rPr>
            </w:pPr>
            <w:r w:rsidRPr="005C7FBB">
              <w:rPr>
                <w:sz w:val="16"/>
                <w:szCs w:val="16"/>
              </w:rPr>
              <w:t>[0.12]</w:t>
            </w:r>
          </w:p>
        </w:tc>
        <w:tc>
          <w:tcPr>
            <w:tcW w:w="1075" w:type="dxa"/>
            <w:vAlign w:val="center"/>
          </w:tcPr>
          <w:p w14:paraId="5FB5467A" w14:textId="77777777" w:rsidR="001A0F3C" w:rsidRPr="005C7FBB" w:rsidRDefault="001A0F3C" w:rsidP="00F86EB1">
            <w:pPr>
              <w:spacing w:after="0"/>
              <w:jc w:val="center"/>
              <w:rPr>
                <w:sz w:val="16"/>
                <w:szCs w:val="16"/>
              </w:rPr>
            </w:pPr>
            <w:r w:rsidRPr="005C7FBB">
              <w:rPr>
                <w:sz w:val="16"/>
                <w:szCs w:val="16"/>
              </w:rPr>
              <w:t>[0.12]</w:t>
            </w:r>
          </w:p>
        </w:tc>
      </w:tr>
      <w:tr w:rsidR="001A0F3C" w:rsidRPr="001A0F3C" w14:paraId="515C1038" w14:textId="77777777" w:rsidTr="00F86EB1">
        <w:trPr>
          <w:trHeight w:val="20"/>
          <w:jc w:val="center"/>
        </w:trPr>
        <w:tc>
          <w:tcPr>
            <w:tcW w:w="590" w:type="dxa"/>
            <w:shd w:val="clear" w:color="auto" w:fill="auto"/>
            <w:vAlign w:val="center"/>
            <w:hideMark/>
          </w:tcPr>
          <w:p w14:paraId="4AF70978" w14:textId="77777777" w:rsidR="001A0F3C" w:rsidRPr="001A0F3C" w:rsidRDefault="001A0F3C" w:rsidP="00F86EB1">
            <w:pPr>
              <w:spacing w:after="0"/>
              <w:jc w:val="center"/>
              <w:rPr>
                <w:sz w:val="16"/>
                <w:szCs w:val="16"/>
              </w:rPr>
            </w:pPr>
            <w:r w:rsidRPr="001A0F3C">
              <w:rPr>
                <w:sz w:val="16"/>
                <w:szCs w:val="16"/>
              </w:rPr>
              <w:t>17</w:t>
            </w:r>
          </w:p>
        </w:tc>
        <w:tc>
          <w:tcPr>
            <w:tcW w:w="2418" w:type="dxa"/>
            <w:shd w:val="clear" w:color="auto" w:fill="auto"/>
            <w:vAlign w:val="center"/>
            <w:hideMark/>
          </w:tcPr>
          <w:p w14:paraId="02331378" w14:textId="77777777" w:rsidR="001A0F3C" w:rsidRPr="001A0F3C" w:rsidRDefault="001A0F3C" w:rsidP="00F86EB1">
            <w:pPr>
              <w:spacing w:after="0"/>
              <w:rPr>
                <w:sz w:val="16"/>
                <w:szCs w:val="16"/>
              </w:rPr>
            </w:pPr>
            <w:r w:rsidRPr="001A0F3C">
              <w:rPr>
                <w:sz w:val="16"/>
                <w:szCs w:val="16"/>
              </w:rPr>
              <w:t>Switching uncertainty</w:t>
            </w:r>
          </w:p>
        </w:tc>
        <w:tc>
          <w:tcPr>
            <w:tcW w:w="833" w:type="dxa"/>
            <w:vAlign w:val="center"/>
          </w:tcPr>
          <w:p w14:paraId="7C7E9205" w14:textId="77777777" w:rsidR="001A0F3C" w:rsidRPr="001A0F3C" w:rsidRDefault="001A0F3C" w:rsidP="00F86EB1">
            <w:pPr>
              <w:spacing w:after="0"/>
              <w:jc w:val="center"/>
              <w:rPr>
                <w:sz w:val="16"/>
                <w:szCs w:val="16"/>
              </w:rPr>
            </w:pPr>
            <w:r w:rsidRPr="001A0F3C">
              <w:rPr>
                <w:sz w:val="16"/>
                <w:szCs w:val="16"/>
              </w:rPr>
              <w:t>0.02</w:t>
            </w:r>
          </w:p>
        </w:tc>
        <w:tc>
          <w:tcPr>
            <w:tcW w:w="970" w:type="dxa"/>
            <w:vAlign w:val="center"/>
          </w:tcPr>
          <w:p w14:paraId="1EB4C933" w14:textId="77777777" w:rsidR="001A0F3C" w:rsidRPr="001A0F3C" w:rsidRDefault="001A0F3C" w:rsidP="00F86EB1">
            <w:pPr>
              <w:spacing w:after="0"/>
              <w:jc w:val="center"/>
              <w:rPr>
                <w:sz w:val="16"/>
                <w:szCs w:val="16"/>
              </w:rPr>
            </w:pPr>
            <w:r w:rsidRPr="001A0F3C">
              <w:rPr>
                <w:sz w:val="16"/>
                <w:szCs w:val="16"/>
              </w:rPr>
              <w:t>0.02</w:t>
            </w:r>
          </w:p>
        </w:tc>
        <w:tc>
          <w:tcPr>
            <w:tcW w:w="1246" w:type="dxa"/>
            <w:vAlign w:val="center"/>
          </w:tcPr>
          <w:p w14:paraId="18976BFE"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0416A72D"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741809CA"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593C7D2C" w14:textId="77777777" w:rsidR="001A0F3C" w:rsidRPr="001A0F3C" w:rsidRDefault="001A0F3C" w:rsidP="00F86EB1">
            <w:pPr>
              <w:spacing w:after="0"/>
              <w:jc w:val="center"/>
              <w:rPr>
                <w:sz w:val="16"/>
                <w:szCs w:val="16"/>
              </w:rPr>
            </w:pPr>
            <w:r w:rsidRPr="001A0F3C">
              <w:rPr>
                <w:sz w:val="16"/>
                <w:szCs w:val="16"/>
              </w:rPr>
              <w:t>0.01</w:t>
            </w:r>
          </w:p>
        </w:tc>
        <w:tc>
          <w:tcPr>
            <w:tcW w:w="1075" w:type="dxa"/>
            <w:vAlign w:val="center"/>
          </w:tcPr>
          <w:p w14:paraId="009AE551" w14:textId="77777777" w:rsidR="001A0F3C" w:rsidRPr="001A0F3C" w:rsidRDefault="001A0F3C" w:rsidP="00F86EB1">
            <w:pPr>
              <w:spacing w:after="0"/>
              <w:jc w:val="center"/>
              <w:rPr>
                <w:sz w:val="16"/>
                <w:szCs w:val="16"/>
              </w:rPr>
            </w:pPr>
            <w:r w:rsidRPr="001A0F3C">
              <w:rPr>
                <w:sz w:val="16"/>
                <w:szCs w:val="16"/>
              </w:rPr>
              <w:t>0.01</w:t>
            </w:r>
          </w:p>
        </w:tc>
      </w:tr>
      <w:tr w:rsidR="001A0F3C" w:rsidRPr="001A0F3C" w14:paraId="05156B13" w14:textId="77777777" w:rsidTr="00F86EB1">
        <w:trPr>
          <w:trHeight w:val="20"/>
          <w:jc w:val="center"/>
        </w:trPr>
        <w:tc>
          <w:tcPr>
            <w:tcW w:w="590" w:type="dxa"/>
            <w:shd w:val="clear" w:color="auto" w:fill="auto"/>
            <w:vAlign w:val="center"/>
            <w:hideMark/>
          </w:tcPr>
          <w:p w14:paraId="53E70C3C" w14:textId="77777777" w:rsidR="001A0F3C" w:rsidRPr="007659E7" w:rsidRDefault="001A0F3C" w:rsidP="00F86EB1">
            <w:pPr>
              <w:spacing w:after="0"/>
              <w:jc w:val="center"/>
              <w:rPr>
                <w:sz w:val="16"/>
                <w:szCs w:val="16"/>
              </w:rPr>
            </w:pPr>
            <w:r w:rsidRPr="007659E7">
              <w:rPr>
                <w:sz w:val="16"/>
                <w:szCs w:val="16"/>
              </w:rPr>
              <w:t>18</w:t>
            </w:r>
          </w:p>
        </w:tc>
        <w:tc>
          <w:tcPr>
            <w:tcW w:w="2418" w:type="dxa"/>
            <w:shd w:val="clear" w:color="auto" w:fill="auto"/>
            <w:vAlign w:val="center"/>
            <w:hideMark/>
          </w:tcPr>
          <w:p w14:paraId="61CD4192" w14:textId="77777777" w:rsidR="001A0F3C" w:rsidRPr="007659E7" w:rsidRDefault="001A0F3C" w:rsidP="00F86EB1">
            <w:pPr>
              <w:spacing w:after="0"/>
              <w:rPr>
                <w:sz w:val="16"/>
                <w:szCs w:val="16"/>
              </w:rPr>
            </w:pPr>
            <w:r w:rsidRPr="007659E7">
              <w:rPr>
                <w:sz w:val="16"/>
                <w:szCs w:val="16"/>
              </w:rPr>
              <w:t>Field repeatability</w:t>
            </w:r>
          </w:p>
        </w:tc>
        <w:tc>
          <w:tcPr>
            <w:tcW w:w="833" w:type="dxa"/>
            <w:vAlign w:val="center"/>
          </w:tcPr>
          <w:p w14:paraId="1A596DD6" w14:textId="3C8F6D72" w:rsidR="001A0F3C" w:rsidRPr="007659E7" w:rsidRDefault="007659E7" w:rsidP="00F86EB1">
            <w:pPr>
              <w:spacing w:after="0"/>
              <w:jc w:val="center"/>
              <w:rPr>
                <w:sz w:val="16"/>
                <w:szCs w:val="16"/>
              </w:rPr>
            </w:pPr>
            <w:r w:rsidRPr="007659E7">
              <w:rPr>
                <w:sz w:val="16"/>
                <w:szCs w:val="16"/>
              </w:rPr>
              <w:t>0.06</w:t>
            </w:r>
          </w:p>
        </w:tc>
        <w:tc>
          <w:tcPr>
            <w:tcW w:w="970" w:type="dxa"/>
            <w:vAlign w:val="center"/>
          </w:tcPr>
          <w:p w14:paraId="73D75E84" w14:textId="1C3B90EE" w:rsidR="001A0F3C" w:rsidRPr="007659E7" w:rsidRDefault="007659E7" w:rsidP="00F86EB1">
            <w:pPr>
              <w:spacing w:after="0"/>
              <w:jc w:val="center"/>
              <w:rPr>
                <w:sz w:val="16"/>
                <w:szCs w:val="16"/>
              </w:rPr>
            </w:pPr>
            <w:r w:rsidRPr="007659E7">
              <w:rPr>
                <w:sz w:val="16"/>
                <w:szCs w:val="16"/>
              </w:rPr>
              <w:t>0.12</w:t>
            </w:r>
          </w:p>
        </w:tc>
        <w:tc>
          <w:tcPr>
            <w:tcW w:w="1246" w:type="dxa"/>
            <w:vAlign w:val="center"/>
          </w:tcPr>
          <w:p w14:paraId="2851DB80" w14:textId="77777777" w:rsidR="001A0F3C" w:rsidRPr="007659E7" w:rsidRDefault="001A0F3C" w:rsidP="00F86EB1">
            <w:pPr>
              <w:spacing w:after="0"/>
              <w:jc w:val="center"/>
              <w:rPr>
                <w:sz w:val="16"/>
                <w:szCs w:val="16"/>
              </w:rPr>
            </w:pPr>
            <w:r w:rsidRPr="007659E7">
              <w:rPr>
                <w:sz w:val="16"/>
                <w:szCs w:val="16"/>
              </w:rPr>
              <w:t>Normal</w:t>
            </w:r>
          </w:p>
        </w:tc>
        <w:tc>
          <w:tcPr>
            <w:tcW w:w="1232" w:type="dxa"/>
            <w:vAlign w:val="center"/>
          </w:tcPr>
          <w:p w14:paraId="675E868E" w14:textId="77777777" w:rsidR="001A0F3C" w:rsidRPr="007659E7" w:rsidRDefault="001A0F3C" w:rsidP="00F86EB1">
            <w:pPr>
              <w:spacing w:after="0"/>
              <w:jc w:val="center"/>
              <w:rPr>
                <w:sz w:val="16"/>
                <w:szCs w:val="16"/>
              </w:rPr>
            </w:pPr>
            <w:r w:rsidRPr="007659E7">
              <w:rPr>
                <w:sz w:val="16"/>
                <w:szCs w:val="16"/>
              </w:rPr>
              <w:t>1</w:t>
            </w:r>
          </w:p>
        </w:tc>
        <w:tc>
          <w:tcPr>
            <w:tcW w:w="442" w:type="dxa"/>
            <w:vAlign w:val="center"/>
          </w:tcPr>
          <w:p w14:paraId="305CD33F" w14:textId="77777777" w:rsidR="001A0F3C" w:rsidRPr="007659E7" w:rsidRDefault="001A0F3C" w:rsidP="00F86EB1">
            <w:pPr>
              <w:spacing w:after="0"/>
              <w:jc w:val="center"/>
              <w:rPr>
                <w:sz w:val="16"/>
                <w:szCs w:val="16"/>
              </w:rPr>
            </w:pPr>
            <w:r w:rsidRPr="007659E7">
              <w:rPr>
                <w:sz w:val="16"/>
                <w:szCs w:val="16"/>
              </w:rPr>
              <w:t>1</w:t>
            </w:r>
          </w:p>
        </w:tc>
        <w:tc>
          <w:tcPr>
            <w:tcW w:w="823" w:type="dxa"/>
            <w:vAlign w:val="center"/>
          </w:tcPr>
          <w:p w14:paraId="7420F3AC" w14:textId="20E2F2FC" w:rsidR="001A0F3C" w:rsidRPr="007659E7" w:rsidRDefault="007659E7" w:rsidP="00F86EB1">
            <w:pPr>
              <w:spacing w:after="0"/>
              <w:jc w:val="center"/>
              <w:rPr>
                <w:sz w:val="16"/>
                <w:szCs w:val="16"/>
              </w:rPr>
            </w:pPr>
            <w:r w:rsidRPr="007659E7">
              <w:rPr>
                <w:sz w:val="16"/>
                <w:szCs w:val="16"/>
              </w:rPr>
              <w:t>0.06</w:t>
            </w:r>
          </w:p>
        </w:tc>
        <w:tc>
          <w:tcPr>
            <w:tcW w:w="1075" w:type="dxa"/>
            <w:vAlign w:val="center"/>
          </w:tcPr>
          <w:p w14:paraId="2F30FAE2" w14:textId="6CD8DD82" w:rsidR="001A0F3C" w:rsidRPr="007659E7" w:rsidRDefault="007659E7" w:rsidP="00F86EB1">
            <w:pPr>
              <w:spacing w:after="0"/>
              <w:jc w:val="center"/>
              <w:rPr>
                <w:sz w:val="16"/>
                <w:szCs w:val="16"/>
              </w:rPr>
            </w:pPr>
            <w:r w:rsidRPr="007659E7">
              <w:rPr>
                <w:sz w:val="16"/>
                <w:szCs w:val="16"/>
              </w:rPr>
              <w:t>0.12</w:t>
            </w:r>
          </w:p>
        </w:tc>
      </w:tr>
      <w:tr w:rsidR="001A0F3C" w:rsidRPr="001A0F3C" w14:paraId="4443A60F" w14:textId="77777777" w:rsidTr="00F86EB1">
        <w:trPr>
          <w:trHeight w:val="20"/>
          <w:jc w:val="center"/>
        </w:trPr>
        <w:tc>
          <w:tcPr>
            <w:tcW w:w="590" w:type="dxa"/>
            <w:shd w:val="clear" w:color="auto" w:fill="auto"/>
            <w:vAlign w:val="center"/>
          </w:tcPr>
          <w:p w14:paraId="21B96982" w14:textId="77777777" w:rsidR="001A0F3C" w:rsidRPr="001A0F3C" w:rsidRDefault="001A0F3C" w:rsidP="00F86EB1">
            <w:pPr>
              <w:spacing w:after="0"/>
              <w:jc w:val="center"/>
              <w:rPr>
                <w:sz w:val="16"/>
                <w:szCs w:val="16"/>
              </w:rPr>
            </w:pPr>
            <w:r w:rsidRPr="001A0F3C">
              <w:rPr>
                <w:sz w:val="16"/>
                <w:szCs w:val="16"/>
              </w:rPr>
              <w:t>19</w:t>
            </w:r>
          </w:p>
        </w:tc>
        <w:tc>
          <w:tcPr>
            <w:tcW w:w="2418" w:type="dxa"/>
            <w:shd w:val="clear" w:color="auto" w:fill="auto"/>
            <w:vAlign w:val="center"/>
          </w:tcPr>
          <w:p w14:paraId="61115D24" w14:textId="77777777" w:rsidR="001A0F3C" w:rsidRPr="001A0F3C" w:rsidRDefault="001A0F3C" w:rsidP="00F86EB1">
            <w:pPr>
              <w:spacing w:after="0"/>
              <w:rPr>
                <w:sz w:val="16"/>
                <w:szCs w:val="16"/>
              </w:rPr>
            </w:pPr>
            <w:r w:rsidRPr="001A0F3C">
              <w:rPr>
                <w:sz w:val="16"/>
                <w:szCs w:val="16"/>
              </w:rPr>
              <w:t>Frequency flatness</w:t>
            </w:r>
          </w:p>
        </w:tc>
        <w:tc>
          <w:tcPr>
            <w:tcW w:w="833" w:type="dxa"/>
            <w:vAlign w:val="center"/>
          </w:tcPr>
          <w:p w14:paraId="722F21C4" w14:textId="77777777" w:rsidR="001A0F3C" w:rsidRPr="001A0F3C" w:rsidRDefault="001A0F3C" w:rsidP="00F86EB1">
            <w:pPr>
              <w:spacing w:after="0"/>
              <w:jc w:val="center"/>
              <w:rPr>
                <w:sz w:val="16"/>
                <w:szCs w:val="16"/>
              </w:rPr>
            </w:pPr>
            <w:r w:rsidRPr="001A0F3C">
              <w:rPr>
                <w:sz w:val="16"/>
                <w:szCs w:val="16"/>
              </w:rPr>
              <w:t>0.13</w:t>
            </w:r>
          </w:p>
        </w:tc>
        <w:tc>
          <w:tcPr>
            <w:tcW w:w="970" w:type="dxa"/>
            <w:vAlign w:val="center"/>
          </w:tcPr>
          <w:p w14:paraId="152F476E" w14:textId="77777777" w:rsidR="001A0F3C" w:rsidRPr="001A0F3C" w:rsidRDefault="001A0F3C" w:rsidP="00F86EB1">
            <w:pPr>
              <w:spacing w:after="0"/>
              <w:jc w:val="center"/>
              <w:rPr>
                <w:sz w:val="16"/>
                <w:szCs w:val="16"/>
              </w:rPr>
            </w:pPr>
            <w:r w:rsidRPr="001A0F3C">
              <w:rPr>
                <w:sz w:val="16"/>
                <w:szCs w:val="16"/>
              </w:rPr>
              <w:t>0.13</w:t>
            </w:r>
          </w:p>
        </w:tc>
        <w:tc>
          <w:tcPr>
            <w:tcW w:w="1246" w:type="dxa"/>
            <w:vAlign w:val="center"/>
          </w:tcPr>
          <w:p w14:paraId="51D3F7BD"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4BD3F104"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1CD1FAC0"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3E8D587D" w14:textId="77777777" w:rsidR="001A0F3C" w:rsidRPr="001A0F3C" w:rsidRDefault="001A0F3C" w:rsidP="00F86EB1">
            <w:pPr>
              <w:spacing w:after="0"/>
              <w:jc w:val="center"/>
              <w:rPr>
                <w:sz w:val="16"/>
                <w:szCs w:val="16"/>
              </w:rPr>
            </w:pPr>
            <w:r w:rsidRPr="001A0F3C">
              <w:rPr>
                <w:sz w:val="16"/>
                <w:szCs w:val="16"/>
              </w:rPr>
              <w:t>0.08</w:t>
            </w:r>
          </w:p>
        </w:tc>
        <w:tc>
          <w:tcPr>
            <w:tcW w:w="1075" w:type="dxa"/>
            <w:vAlign w:val="center"/>
          </w:tcPr>
          <w:p w14:paraId="4F888ADA" w14:textId="77777777" w:rsidR="001A0F3C" w:rsidRPr="001A0F3C" w:rsidRDefault="001A0F3C" w:rsidP="00F86EB1">
            <w:pPr>
              <w:spacing w:after="0"/>
              <w:jc w:val="center"/>
              <w:rPr>
                <w:sz w:val="16"/>
                <w:szCs w:val="16"/>
              </w:rPr>
            </w:pPr>
            <w:r w:rsidRPr="001A0F3C">
              <w:rPr>
                <w:sz w:val="16"/>
                <w:szCs w:val="16"/>
              </w:rPr>
              <w:t>0.08</w:t>
            </w:r>
          </w:p>
        </w:tc>
      </w:tr>
      <w:tr w:rsidR="001A0F3C" w:rsidRPr="007659E7" w14:paraId="7B395C3F" w14:textId="77777777" w:rsidTr="00F86EB1">
        <w:trPr>
          <w:trHeight w:val="20"/>
          <w:jc w:val="center"/>
        </w:trPr>
        <w:tc>
          <w:tcPr>
            <w:tcW w:w="7731" w:type="dxa"/>
            <w:gridSpan w:val="7"/>
            <w:shd w:val="clear" w:color="auto" w:fill="auto"/>
            <w:vAlign w:val="center"/>
          </w:tcPr>
          <w:p w14:paraId="7246779F" w14:textId="77777777" w:rsidR="001A0F3C" w:rsidRPr="007659E7" w:rsidRDefault="001A0F3C" w:rsidP="00F86EB1">
            <w:pPr>
              <w:spacing w:before="60" w:after="60"/>
              <w:jc w:val="right"/>
              <w:rPr>
                <w:b/>
                <w:sz w:val="16"/>
                <w:szCs w:val="16"/>
              </w:rPr>
            </w:pPr>
            <w:r w:rsidRPr="007659E7">
              <w:rPr>
                <w:b/>
                <w:sz w:val="16"/>
                <w:szCs w:val="16"/>
              </w:rPr>
              <w:t>Combined standard uncertainty (1σ) [dB]</w:t>
            </w:r>
          </w:p>
        </w:tc>
        <w:tc>
          <w:tcPr>
            <w:tcW w:w="823" w:type="dxa"/>
            <w:vAlign w:val="center"/>
          </w:tcPr>
          <w:p w14:paraId="1467F75D" w14:textId="77777777" w:rsidR="001A0F3C" w:rsidRPr="007659E7" w:rsidRDefault="001A0F3C" w:rsidP="00F86EB1">
            <w:pPr>
              <w:spacing w:after="0"/>
              <w:jc w:val="center"/>
              <w:rPr>
                <w:sz w:val="16"/>
                <w:szCs w:val="16"/>
              </w:rPr>
            </w:pPr>
            <w:r w:rsidRPr="007659E7">
              <w:rPr>
                <w:sz w:val="16"/>
                <w:szCs w:val="16"/>
              </w:rPr>
              <w:t>[0.66]</w:t>
            </w:r>
          </w:p>
        </w:tc>
        <w:tc>
          <w:tcPr>
            <w:tcW w:w="1075" w:type="dxa"/>
            <w:vAlign w:val="center"/>
          </w:tcPr>
          <w:p w14:paraId="73897423" w14:textId="0BCBDF9B" w:rsidR="001A0F3C" w:rsidRPr="007659E7" w:rsidRDefault="001A0F3C" w:rsidP="007659E7">
            <w:pPr>
              <w:spacing w:after="0"/>
              <w:jc w:val="center"/>
              <w:rPr>
                <w:sz w:val="16"/>
                <w:szCs w:val="16"/>
              </w:rPr>
            </w:pPr>
            <w:r w:rsidRPr="007659E7">
              <w:rPr>
                <w:sz w:val="16"/>
                <w:szCs w:val="16"/>
              </w:rPr>
              <w:t>[0.7</w:t>
            </w:r>
            <w:r w:rsidR="007659E7" w:rsidRPr="007659E7">
              <w:rPr>
                <w:sz w:val="16"/>
                <w:szCs w:val="16"/>
              </w:rPr>
              <w:t>1</w:t>
            </w:r>
            <w:r w:rsidRPr="007659E7">
              <w:rPr>
                <w:sz w:val="16"/>
                <w:szCs w:val="16"/>
              </w:rPr>
              <w:t>]</w:t>
            </w:r>
          </w:p>
        </w:tc>
      </w:tr>
      <w:tr w:rsidR="001A0F3C" w:rsidRPr="007659E7" w14:paraId="52CEC803" w14:textId="77777777" w:rsidTr="00F86EB1">
        <w:trPr>
          <w:trHeight w:val="20"/>
          <w:jc w:val="center"/>
        </w:trPr>
        <w:tc>
          <w:tcPr>
            <w:tcW w:w="7731" w:type="dxa"/>
            <w:gridSpan w:val="7"/>
            <w:shd w:val="clear" w:color="auto" w:fill="auto"/>
            <w:vAlign w:val="center"/>
          </w:tcPr>
          <w:p w14:paraId="6294CEB3" w14:textId="77777777" w:rsidR="001A0F3C" w:rsidRPr="007659E7" w:rsidRDefault="001A0F3C" w:rsidP="00F86EB1">
            <w:pPr>
              <w:spacing w:before="60" w:after="60"/>
              <w:jc w:val="right"/>
              <w:rPr>
                <w:b/>
                <w:sz w:val="16"/>
                <w:szCs w:val="16"/>
              </w:rPr>
            </w:pPr>
            <w:r w:rsidRPr="007659E7">
              <w:rPr>
                <w:b/>
                <w:sz w:val="16"/>
                <w:szCs w:val="16"/>
              </w:rPr>
              <w:t>Expanded uncertainty (1.96σ - confidence interval of 95 %) [dB]</w:t>
            </w:r>
          </w:p>
        </w:tc>
        <w:tc>
          <w:tcPr>
            <w:tcW w:w="823" w:type="dxa"/>
            <w:vAlign w:val="center"/>
          </w:tcPr>
          <w:p w14:paraId="01CAA5F0" w14:textId="77777777" w:rsidR="001A0F3C" w:rsidRPr="007659E7" w:rsidRDefault="001A0F3C" w:rsidP="00F86EB1">
            <w:pPr>
              <w:spacing w:after="0"/>
              <w:jc w:val="center"/>
              <w:rPr>
                <w:sz w:val="16"/>
                <w:szCs w:val="16"/>
              </w:rPr>
            </w:pPr>
            <w:r w:rsidRPr="007659E7">
              <w:rPr>
                <w:sz w:val="16"/>
                <w:szCs w:val="16"/>
              </w:rPr>
              <w:t>[1.29]</w:t>
            </w:r>
          </w:p>
        </w:tc>
        <w:tc>
          <w:tcPr>
            <w:tcW w:w="1075" w:type="dxa"/>
            <w:vAlign w:val="center"/>
          </w:tcPr>
          <w:p w14:paraId="564C93CB" w14:textId="0FE85CB7" w:rsidR="001A0F3C" w:rsidRPr="007659E7" w:rsidRDefault="001A0F3C" w:rsidP="007659E7">
            <w:pPr>
              <w:spacing w:after="0"/>
              <w:jc w:val="center"/>
              <w:rPr>
                <w:sz w:val="16"/>
                <w:szCs w:val="16"/>
              </w:rPr>
            </w:pPr>
            <w:r w:rsidRPr="007659E7">
              <w:rPr>
                <w:sz w:val="16"/>
                <w:szCs w:val="16"/>
              </w:rPr>
              <w:t>[1.3</w:t>
            </w:r>
            <w:r w:rsidR="007659E7" w:rsidRPr="007659E7">
              <w:rPr>
                <w:sz w:val="16"/>
                <w:szCs w:val="16"/>
              </w:rPr>
              <w:t>8</w:t>
            </w:r>
            <w:r w:rsidRPr="007659E7">
              <w:rPr>
                <w:sz w:val="16"/>
                <w:szCs w:val="16"/>
              </w:rPr>
              <w:t>]</w:t>
            </w:r>
          </w:p>
        </w:tc>
      </w:tr>
    </w:tbl>
    <w:p w14:paraId="0A7B79FB" w14:textId="330F4A80" w:rsidR="007D5E79" w:rsidRPr="00E02073" w:rsidRDefault="007D5E79" w:rsidP="007D5E79">
      <w:pPr>
        <w:spacing w:before="60" w:after="0" w:line="240" w:lineRule="auto"/>
        <w:jc w:val="center"/>
        <w:rPr>
          <w:rFonts w:eastAsia="Calibri" w:cs="Times New Roman"/>
          <w:b/>
          <w:bCs/>
          <w:sz w:val="18"/>
          <w:szCs w:val="18"/>
          <w:lang w:eastAsia="en-US"/>
        </w:rPr>
      </w:pPr>
      <w:r w:rsidRPr="007659E7">
        <w:rPr>
          <w:rFonts w:eastAsia="Calibri" w:cs="Times New Roman"/>
          <w:b/>
          <w:bCs/>
          <w:sz w:val="18"/>
          <w:szCs w:val="18"/>
          <w:lang w:eastAsia="en-US"/>
        </w:rPr>
        <w:t>Table 4</w:t>
      </w:r>
      <w:r w:rsidRPr="007659E7">
        <w:rPr>
          <w:rFonts w:eastAsia="Calibri" w:cs="Times New Roman"/>
          <w:b/>
          <w:bCs/>
          <w:sz w:val="18"/>
          <w:szCs w:val="18"/>
          <w:lang w:eastAsia="en-US"/>
        </w:rPr>
        <w:noBreakHyphen/>
        <w:t>2:</w:t>
      </w:r>
      <w:r w:rsidR="007870F5" w:rsidRPr="007659E7">
        <w:rPr>
          <w:rFonts w:eastAsia="Calibri" w:cs="Times New Roman"/>
          <w:b/>
          <w:bCs/>
          <w:sz w:val="18"/>
          <w:szCs w:val="18"/>
          <w:lang w:eastAsia="en-US"/>
        </w:rPr>
        <w:t xml:space="preserve"> PWS</w:t>
      </w:r>
      <w:r w:rsidRPr="007659E7">
        <w:rPr>
          <w:rFonts w:eastAsia="Calibri" w:cs="Times New Roman"/>
          <w:b/>
          <w:bCs/>
          <w:sz w:val="18"/>
          <w:szCs w:val="18"/>
          <w:lang w:eastAsia="en-US"/>
        </w:rPr>
        <w:t xml:space="preserve"> uncertainty values for EIS measurements</w:t>
      </w:r>
    </w:p>
    <w:p w14:paraId="72FDD352" w14:textId="77777777" w:rsidR="009F7963" w:rsidRPr="00E02073" w:rsidRDefault="009F7963" w:rsidP="006C16F1">
      <w:pPr>
        <w:rPr>
          <w:lang w:eastAsia="en-US"/>
        </w:rPr>
      </w:pPr>
    </w:p>
    <w:p w14:paraId="2303DFE5" w14:textId="418AD58F" w:rsidR="00231DCF" w:rsidRPr="00E02073" w:rsidRDefault="00231DCF" w:rsidP="00231DCF">
      <w:pPr>
        <w:pStyle w:val="Heading1"/>
        <w:rPr>
          <w:lang w:val="en-US"/>
        </w:rPr>
      </w:pPr>
      <w:r w:rsidRPr="00E02073">
        <w:rPr>
          <w:lang w:val="en-US"/>
        </w:rPr>
        <w:lastRenderedPageBreak/>
        <w:t>Conclusion</w:t>
      </w:r>
    </w:p>
    <w:p w14:paraId="47FF60C5" w14:textId="088310E3" w:rsidR="009746F4" w:rsidRPr="00E02073" w:rsidRDefault="009F7963" w:rsidP="009746F4">
      <w:pPr>
        <w:jc w:val="both"/>
        <w:rPr>
          <w:lang w:eastAsia="en-US"/>
        </w:rPr>
      </w:pPr>
      <w:r w:rsidRPr="00E02073">
        <w:rPr>
          <w:lang w:eastAsia="en-US"/>
        </w:rPr>
        <w:t>In this contribution, a description of the</w:t>
      </w:r>
      <w:r w:rsidR="001A0F3C">
        <w:rPr>
          <w:lang w:eastAsia="en-US"/>
        </w:rPr>
        <w:t xml:space="preserve"> pending </w:t>
      </w:r>
      <w:r w:rsidR="003D3FB9" w:rsidRPr="00E02073">
        <w:rPr>
          <w:lang w:eastAsia="en-US"/>
        </w:rPr>
        <w:t xml:space="preserve">MU </w:t>
      </w:r>
      <w:r w:rsidR="001A0F3C">
        <w:rPr>
          <w:lang w:eastAsia="en-US"/>
        </w:rPr>
        <w:t xml:space="preserve">terms </w:t>
      </w:r>
      <w:r w:rsidRPr="00E02073">
        <w:rPr>
          <w:lang w:eastAsia="en-US"/>
        </w:rPr>
        <w:t xml:space="preserve">for the </w:t>
      </w:r>
      <w:r w:rsidR="001A0F3C">
        <w:rPr>
          <w:lang w:eastAsia="en-US"/>
        </w:rPr>
        <w:t>Plane Wave Synthesizer</w:t>
      </w:r>
      <w:r w:rsidRPr="00E02073">
        <w:rPr>
          <w:lang w:eastAsia="en-US"/>
        </w:rPr>
        <w:t xml:space="preserve"> has been provided. </w:t>
      </w:r>
      <w:r w:rsidR="009746F4" w:rsidRPr="00E02073">
        <w:rPr>
          <w:lang w:eastAsia="en-US"/>
        </w:rPr>
        <w:t xml:space="preserve">It is proposed to incorporate the </w:t>
      </w:r>
      <w:r w:rsidR="005C7FBB">
        <w:rPr>
          <w:lang w:eastAsia="en-US"/>
        </w:rPr>
        <w:t xml:space="preserve">Field repeatability </w:t>
      </w:r>
      <w:r w:rsidR="009746F4" w:rsidRPr="00E02073">
        <w:rPr>
          <w:lang w:eastAsia="en-US"/>
        </w:rPr>
        <w:t>MU</w:t>
      </w:r>
      <w:r w:rsidR="001A0F3C">
        <w:rPr>
          <w:lang w:eastAsia="en-US"/>
        </w:rPr>
        <w:t xml:space="preserve"> final values </w:t>
      </w:r>
      <w:r w:rsidR="009746F4" w:rsidRPr="00E02073">
        <w:rPr>
          <w:lang w:eastAsia="en-US"/>
        </w:rPr>
        <w:t>as detailed in  Tables 4-1 and 4-2 into TR 37.843.</w:t>
      </w:r>
    </w:p>
    <w:p w14:paraId="1E0BA748" w14:textId="78A64CA9" w:rsidR="009F7963" w:rsidRPr="00E02073" w:rsidRDefault="009F7963" w:rsidP="009746F4">
      <w:pPr>
        <w:rPr>
          <w:b/>
          <w:lang w:eastAsia="en-US"/>
        </w:rPr>
      </w:pPr>
      <w:r w:rsidRPr="00E02073">
        <w:rPr>
          <w:b/>
          <w:lang w:eastAsia="en-US"/>
        </w:rPr>
        <w:t>Proposal:</w:t>
      </w:r>
      <w:r w:rsidR="009746F4" w:rsidRPr="00E02073">
        <w:rPr>
          <w:b/>
        </w:rPr>
        <w:t xml:space="preserve"> incorporate </w:t>
      </w:r>
      <w:r w:rsidR="005C7FBB">
        <w:rPr>
          <w:b/>
        </w:rPr>
        <w:t xml:space="preserve">Field repeatability </w:t>
      </w:r>
      <w:r w:rsidR="001A0F3C">
        <w:rPr>
          <w:b/>
        </w:rPr>
        <w:t xml:space="preserve">MU values from </w:t>
      </w:r>
      <w:r w:rsidR="009746F4" w:rsidRPr="00E02073">
        <w:rPr>
          <w:b/>
        </w:rPr>
        <w:t>Tables 4-1 and 4-2 into</w:t>
      </w:r>
      <w:r w:rsidR="00CE0BF9">
        <w:rPr>
          <w:b/>
        </w:rPr>
        <w:t xml:space="preserve"> the corresponding tables for PWS in </w:t>
      </w:r>
      <w:r w:rsidR="009746F4" w:rsidRPr="00E02073">
        <w:rPr>
          <w:b/>
        </w:rPr>
        <w:t>TR 37.843.</w:t>
      </w:r>
    </w:p>
    <w:p w14:paraId="3FC19F45" w14:textId="6DA5AAAB" w:rsidR="006C16F1" w:rsidRPr="00E02073" w:rsidRDefault="006C16F1" w:rsidP="006C16F1">
      <w:pPr>
        <w:pStyle w:val="Heading1"/>
        <w:rPr>
          <w:lang w:val="en-US"/>
        </w:rPr>
      </w:pPr>
      <w:r w:rsidRPr="00E02073">
        <w:rPr>
          <w:lang w:val="en-US"/>
        </w:rPr>
        <w:t>References</w:t>
      </w:r>
    </w:p>
    <w:p w14:paraId="595A2B6B" w14:textId="10D0874A" w:rsidR="006C16F1" w:rsidRPr="00E02073" w:rsidRDefault="006C16F1" w:rsidP="006C16F1">
      <w:pPr>
        <w:pStyle w:val="ListParagraph"/>
        <w:numPr>
          <w:ilvl w:val="0"/>
          <w:numId w:val="4"/>
        </w:numPr>
        <w:spacing w:after="0" w:line="240" w:lineRule="auto"/>
        <w:rPr>
          <w:lang w:val="en-US"/>
        </w:rPr>
      </w:pPr>
      <w:bookmarkStart w:id="7" w:name="_Ref16672511"/>
      <w:r w:rsidRPr="00E02073">
        <w:rPr>
          <w:lang w:val="en-US"/>
        </w:rPr>
        <w:t xml:space="preserve">R4-1806605, “2D Compact Range for Testing of AAS Basestations”, </w:t>
      </w:r>
      <w:r w:rsidRPr="00E02073">
        <w:rPr>
          <w:rFonts w:cs="Arial"/>
          <w:lang w:val="en-US"/>
        </w:rPr>
        <w:t>Rohde &amp; Schwarz</w:t>
      </w:r>
      <w:r w:rsidRPr="00E02073">
        <w:rPr>
          <w:lang w:val="en-US"/>
        </w:rPr>
        <w:t xml:space="preserve">, </w:t>
      </w:r>
      <w:r w:rsidRPr="00E02073">
        <w:rPr>
          <w:rFonts w:cs="Arial"/>
          <w:lang w:val="en-US"/>
        </w:rPr>
        <w:t>RAN4#87, May 2018</w:t>
      </w:r>
      <w:bookmarkEnd w:id="7"/>
    </w:p>
    <w:p w14:paraId="7B2516F8" w14:textId="4680C4D5" w:rsidR="00FC0201" w:rsidRPr="004224F3" w:rsidRDefault="00FC0201" w:rsidP="004224F3">
      <w:pPr>
        <w:pStyle w:val="ListParagraph"/>
        <w:numPr>
          <w:ilvl w:val="0"/>
          <w:numId w:val="4"/>
        </w:numPr>
        <w:spacing w:after="0" w:line="240" w:lineRule="auto"/>
        <w:rPr>
          <w:lang w:val="en-US"/>
        </w:rPr>
      </w:pPr>
      <w:bookmarkStart w:id="8" w:name="_Ref21010453"/>
      <w:r w:rsidRPr="004224F3">
        <w:rPr>
          <w:lang w:val="en-US"/>
        </w:rPr>
        <w:t>R4-19</w:t>
      </w:r>
      <w:r w:rsidR="00CC320C">
        <w:rPr>
          <w:lang w:val="en-US"/>
        </w:rPr>
        <w:t>10434</w:t>
      </w:r>
      <w:r w:rsidRPr="004224F3">
        <w:rPr>
          <w:lang w:val="en-US"/>
        </w:rPr>
        <w:t>, “</w:t>
      </w:r>
      <w:r w:rsidR="004224F3" w:rsidRPr="004224F3">
        <w:rPr>
          <w:lang w:val="en-US"/>
        </w:rPr>
        <w:t>CR to TR 37.843: Addition of 2D Compact Range. MU, calibration and test procedure for EIRP and EIS</w:t>
      </w:r>
      <w:r w:rsidRPr="004224F3">
        <w:rPr>
          <w:lang w:val="en-US"/>
        </w:rPr>
        <w:t xml:space="preserve">”,  </w:t>
      </w:r>
      <w:r w:rsidRPr="004224F3">
        <w:rPr>
          <w:rFonts w:cs="Arial"/>
          <w:lang w:val="en-US"/>
        </w:rPr>
        <w:t>Rohde &amp; Schwarz</w:t>
      </w:r>
      <w:r w:rsidR="00CC320C">
        <w:rPr>
          <w:rFonts w:cs="Arial"/>
          <w:lang w:val="en-US"/>
        </w:rPr>
        <w:t>, CAICT, MVG</w:t>
      </w:r>
      <w:r w:rsidRPr="004224F3">
        <w:rPr>
          <w:lang w:val="en-US"/>
        </w:rPr>
        <w:t xml:space="preserve">, </w:t>
      </w:r>
      <w:r w:rsidRPr="004224F3">
        <w:rPr>
          <w:rFonts w:cs="Arial"/>
          <w:lang w:val="en-US"/>
        </w:rPr>
        <w:t>RAN4#92, August 2019</w:t>
      </w:r>
      <w:bookmarkEnd w:id="8"/>
    </w:p>
    <w:p w14:paraId="245FB77E" w14:textId="1FD9458B" w:rsidR="006C16F1" w:rsidRPr="00E02073" w:rsidRDefault="006C16F1" w:rsidP="006C16F1">
      <w:pPr>
        <w:pStyle w:val="ListParagraph"/>
        <w:numPr>
          <w:ilvl w:val="0"/>
          <w:numId w:val="4"/>
        </w:numPr>
        <w:spacing w:after="0" w:line="240" w:lineRule="auto"/>
        <w:rPr>
          <w:lang w:val="en-US"/>
        </w:rPr>
      </w:pPr>
      <w:bookmarkStart w:id="9" w:name="_Ref16672550"/>
      <w:r w:rsidRPr="00E02073">
        <w:rPr>
          <w:lang w:val="en-US"/>
        </w:rPr>
        <w:t>3GPP TR 37.843: “Radio Frequency (RF) requirement background for Active Antenna System (AAS) Base Station (BS) radiated requirements”</w:t>
      </w:r>
      <w:r w:rsidR="009746F4" w:rsidRPr="00E02073">
        <w:rPr>
          <w:lang w:val="en-US"/>
        </w:rPr>
        <w:t>.</w:t>
      </w:r>
      <w:bookmarkEnd w:id="9"/>
    </w:p>
    <w:p w14:paraId="17C64EBC" w14:textId="3AB961CC" w:rsidR="006C16F1" w:rsidRPr="00E02073" w:rsidRDefault="006C16F1" w:rsidP="006C16F1">
      <w:pPr>
        <w:pStyle w:val="ListParagraph"/>
        <w:numPr>
          <w:ilvl w:val="0"/>
          <w:numId w:val="4"/>
        </w:numPr>
        <w:spacing w:after="0" w:line="240" w:lineRule="auto"/>
        <w:rPr>
          <w:lang w:val="en-US"/>
        </w:rPr>
      </w:pPr>
      <w:r w:rsidRPr="00E02073">
        <w:rPr>
          <w:lang w:val="en-US"/>
        </w:rPr>
        <w:t xml:space="preserve">R.  Haupt,  </w:t>
      </w:r>
      <w:r w:rsidR="00FC0201" w:rsidRPr="00E02073">
        <w:rPr>
          <w:lang w:val="en-US"/>
        </w:rPr>
        <w:t>“</w:t>
      </w:r>
      <w:r w:rsidRPr="00E02073">
        <w:rPr>
          <w:lang w:val="en-US"/>
        </w:rPr>
        <w:t>Generating  a  Plane  Wave  in  the  Near  Field  with  a  Planar Array Antenna</w:t>
      </w:r>
      <w:r w:rsidR="00FC0201" w:rsidRPr="00E02073">
        <w:rPr>
          <w:lang w:val="en-US"/>
        </w:rPr>
        <w:t>”</w:t>
      </w:r>
      <w:r w:rsidRPr="00E02073">
        <w:rPr>
          <w:lang w:val="en-US"/>
        </w:rPr>
        <w:t>, Microwave Journal, September 2003</w:t>
      </w:r>
    </w:p>
    <w:p w14:paraId="2DC752C5" w14:textId="77777777" w:rsidR="006C16F1" w:rsidRPr="00E02073" w:rsidRDefault="006C16F1" w:rsidP="006C16F1">
      <w:pPr>
        <w:pStyle w:val="ListParagraph"/>
        <w:numPr>
          <w:ilvl w:val="0"/>
          <w:numId w:val="4"/>
        </w:numPr>
        <w:spacing w:after="0" w:line="240" w:lineRule="auto"/>
        <w:rPr>
          <w:lang w:val="en-US"/>
        </w:rPr>
      </w:pPr>
      <w:r w:rsidRPr="00E02073">
        <w:rPr>
          <w:lang w:val="en-US"/>
        </w:rPr>
        <w:t>C. Rowell, A. Tankielun, “Plane Wave Converter for 5G Massive MIMO Basestation Measurements”, the 12th European Conference on Antennas and Propagation (EuCAP2018), London, UK, 9 - 13 April, 2018</w:t>
      </w:r>
    </w:p>
    <w:p w14:paraId="2456987B" w14:textId="671CB19B" w:rsidR="00FA477A" w:rsidRPr="00E02073" w:rsidRDefault="006C16F1" w:rsidP="006C16F1">
      <w:pPr>
        <w:pStyle w:val="ListParagraph"/>
        <w:numPr>
          <w:ilvl w:val="0"/>
          <w:numId w:val="4"/>
        </w:numPr>
        <w:spacing w:after="0" w:line="240" w:lineRule="auto"/>
        <w:rPr>
          <w:lang w:val="en-US"/>
        </w:rPr>
      </w:pPr>
      <w:r w:rsidRPr="00E02073">
        <w:rPr>
          <w:lang w:val="en-US"/>
        </w:rPr>
        <w:t>B. Derat, “Creating Far-field Condition at a Tenth of Far-field Distance: An Innovative Technique for 5G OTA measurement”, Electronic Design Innovation Conference (EDICON), Beijing, China, 20 – 22 March, 2018</w:t>
      </w:r>
      <w:bookmarkEnd w:id="1"/>
      <w:bookmarkEnd w:id="2"/>
    </w:p>
    <w:sectPr w:rsidR="00FA477A" w:rsidRPr="00E02073" w:rsidSect="003838EA">
      <w:footerReference w:type="default" r:id="rId12"/>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AD570" w14:textId="77777777" w:rsidR="00162228" w:rsidRDefault="00162228" w:rsidP="00371D7D">
      <w:r>
        <w:separator/>
      </w:r>
    </w:p>
  </w:endnote>
  <w:endnote w:type="continuationSeparator" w:id="0">
    <w:p w14:paraId="653694EB" w14:textId="77777777" w:rsidR="00162228" w:rsidRDefault="00162228"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Arial Unicode MS">
    <w:altName w:val="Malgun Gothic Semilight"/>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D3C66" w14:textId="5219DC4F" w:rsidR="002A58FD" w:rsidRPr="000E7B1E" w:rsidRDefault="002A58FD" w:rsidP="00D81F96">
    <w:pPr>
      <w:pStyle w:val="Footer"/>
    </w:pPr>
    <w:r>
      <w:rPr>
        <w:noProof w:val="0"/>
      </w:rPr>
      <w:t xml:space="preserve">Page </w:t>
    </w:r>
    <w:r>
      <w:fldChar w:fldCharType="begin"/>
    </w:r>
    <w:r>
      <w:instrText xml:space="preserve"> PAGE   \* MERGEFORMAT </w:instrText>
    </w:r>
    <w:r>
      <w:fldChar w:fldCharType="separate"/>
    </w:r>
    <w:r w:rsidR="00CE0BF9">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CE2414" w14:textId="77777777" w:rsidR="00162228" w:rsidRDefault="00162228" w:rsidP="00371D7D">
      <w:r>
        <w:separator/>
      </w:r>
    </w:p>
  </w:footnote>
  <w:footnote w:type="continuationSeparator" w:id="0">
    <w:p w14:paraId="4F0D494E" w14:textId="77777777" w:rsidR="00162228" w:rsidRDefault="00162228"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3F72"/>
    <w:multiLevelType w:val="hybridMultilevel"/>
    <w:tmpl w:val="54D6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64208"/>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976330"/>
    <w:multiLevelType w:val="hybridMultilevel"/>
    <w:tmpl w:val="7EAE4EFC"/>
    <w:lvl w:ilvl="0" w:tplc="04090001">
      <w:start w:val="1"/>
      <w:numFmt w:val="bullet"/>
      <w:lvlText w:val=""/>
      <w:lvlJc w:val="left"/>
      <w:pPr>
        <w:ind w:left="720" w:hanging="360"/>
      </w:pPr>
      <w:rPr>
        <w:rFonts w:ascii="Symbol" w:hAnsi="Symbol" w:hint="default"/>
      </w:rPr>
    </w:lvl>
    <w:lvl w:ilvl="1" w:tplc="72CEC896">
      <w:numFmt w:val="bullet"/>
      <w:lvlText w:val="•"/>
      <w:lvlJc w:val="left"/>
      <w:pPr>
        <w:ind w:left="1800" w:hanging="720"/>
      </w:pPr>
      <w:rPr>
        <w:rFonts w:ascii="Arial" w:eastAsiaTheme="minorEastAsia"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BA6609"/>
    <w:multiLevelType w:val="hybridMultilevel"/>
    <w:tmpl w:val="5ADC085C"/>
    <w:lvl w:ilvl="0" w:tplc="C492C464">
      <w:start w:val="78"/>
      <w:numFmt w:val="bullet"/>
      <w:lvlText w:val=""/>
      <w:lvlJc w:val="left"/>
      <w:pPr>
        <w:tabs>
          <w:tab w:val="num" w:pos="785"/>
        </w:tabs>
        <w:ind w:left="785" w:hanging="360"/>
      </w:pPr>
      <w:rPr>
        <w:rFonts w:ascii="Wingdings" w:hAnsi="Wingdings" w:hint="default"/>
      </w:rPr>
    </w:lvl>
    <w:lvl w:ilvl="1" w:tplc="04090003" w:tentative="1">
      <w:start w:val="1"/>
      <w:numFmt w:val="bullet"/>
      <w:lvlText w:val="o"/>
      <w:lvlJc w:val="left"/>
      <w:pPr>
        <w:ind w:left="785" w:hanging="360"/>
      </w:pPr>
      <w:rPr>
        <w:rFonts w:ascii="Courier New" w:hAnsi="Courier New" w:cs="Courier New" w:hint="default"/>
      </w:rPr>
    </w:lvl>
    <w:lvl w:ilvl="2" w:tplc="04090005" w:tentative="1">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5" w15:restartNumberingAfterBreak="0">
    <w:nsid w:val="27D83319"/>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8" w15:restartNumberingAfterBreak="0">
    <w:nsid w:val="458A70AA"/>
    <w:multiLevelType w:val="hybridMultilevel"/>
    <w:tmpl w:val="E0604A2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597982"/>
    <w:multiLevelType w:val="multilevel"/>
    <w:tmpl w:val="D82EFDB4"/>
    <w:lvl w:ilvl="0">
      <w:start w:val="1"/>
      <w:numFmt w:val="decimal"/>
      <w:lvlText w:val="%1"/>
      <w:lvlJc w:val="right"/>
      <w:pPr>
        <w:ind w:left="0" w:hanging="227"/>
      </w:pPr>
      <w:rPr>
        <w:rFonts w:hint="default"/>
      </w:rPr>
    </w:lvl>
    <w:lvl w:ilvl="1">
      <w:start w:val="1"/>
      <w:numFmt w:val="decimal"/>
      <w:lvlText w:val="%1.%2"/>
      <w:lvlJc w:val="right"/>
      <w:pPr>
        <w:ind w:left="0" w:hanging="227"/>
      </w:pPr>
      <w:rPr>
        <w:rFonts w:hint="default"/>
      </w:rPr>
    </w:lvl>
    <w:lvl w:ilvl="2">
      <w:start w:val="1"/>
      <w:numFmt w:val="decimal"/>
      <w:lvlText w:val="%1.%2.%3"/>
      <w:lvlJc w:val="right"/>
      <w:pPr>
        <w:ind w:left="0" w:hanging="227"/>
      </w:pPr>
      <w:rPr>
        <w:rFonts w:hint="default"/>
      </w:rPr>
    </w:lvl>
    <w:lvl w:ilvl="3">
      <w:start w:val="1"/>
      <w:numFmt w:val="decimal"/>
      <w:lvlText w:val="%1.%2.%3.%4"/>
      <w:lvlJc w:val="right"/>
      <w:pPr>
        <w:ind w:left="0" w:hanging="227"/>
      </w:pPr>
      <w:rPr>
        <w:rFonts w:hint="default"/>
      </w:rPr>
    </w:lvl>
    <w:lvl w:ilvl="4">
      <w:start w:val="1"/>
      <w:numFmt w:val="none"/>
      <w:lvlText w:val=""/>
      <w:lvlJc w:val="right"/>
      <w:pPr>
        <w:ind w:left="0" w:hanging="227"/>
      </w:pPr>
      <w:rPr>
        <w:rFonts w:hint="default"/>
      </w:rPr>
    </w:lvl>
    <w:lvl w:ilvl="5">
      <w:start w:val="1"/>
      <w:numFmt w:val="none"/>
      <w:lvlText w:val=""/>
      <w:lvlJc w:val="right"/>
      <w:pPr>
        <w:ind w:left="0" w:hanging="227"/>
      </w:pPr>
      <w:rPr>
        <w:rFonts w:hint="default"/>
      </w:rPr>
    </w:lvl>
    <w:lvl w:ilvl="6">
      <w:start w:val="1"/>
      <w:numFmt w:val="none"/>
      <w:lvlText w:val=""/>
      <w:lvlJc w:val="right"/>
      <w:pPr>
        <w:ind w:left="0" w:hanging="227"/>
      </w:pPr>
      <w:rPr>
        <w:rFonts w:hint="default"/>
      </w:rPr>
    </w:lvl>
    <w:lvl w:ilvl="7">
      <w:start w:val="1"/>
      <w:numFmt w:val="none"/>
      <w:lvlText w:val=""/>
      <w:lvlJc w:val="right"/>
      <w:pPr>
        <w:ind w:left="0" w:hanging="227"/>
      </w:pPr>
      <w:rPr>
        <w:rFonts w:hint="default"/>
      </w:rPr>
    </w:lvl>
    <w:lvl w:ilvl="8">
      <w:start w:val="1"/>
      <w:numFmt w:val="none"/>
      <w:lvlText w:val=""/>
      <w:lvlJc w:val="right"/>
      <w:pPr>
        <w:ind w:left="0" w:hanging="227"/>
      </w:pPr>
      <w:rPr>
        <w:rFonts w:hint="default"/>
      </w:rPr>
    </w:lvl>
  </w:abstractNum>
  <w:abstractNum w:abstractNumId="10" w15:restartNumberingAfterBreak="0">
    <w:nsid w:val="47764405"/>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262B0E"/>
    <w:multiLevelType w:val="hybridMultilevel"/>
    <w:tmpl w:val="B3AC6A9A"/>
    <w:lvl w:ilvl="0" w:tplc="B43AB0C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D22816"/>
    <w:multiLevelType w:val="hybridMultilevel"/>
    <w:tmpl w:val="FDE28C7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305B19"/>
    <w:multiLevelType w:val="hybridMultilevel"/>
    <w:tmpl w:val="0C4C1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0E493C"/>
    <w:multiLevelType w:val="multilevel"/>
    <w:tmpl w:val="B3C05A1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65675B47"/>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47A2C86"/>
    <w:multiLevelType w:val="hybridMultilevel"/>
    <w:tmpl w:val="8A8464EE"/>
    <w:lvl w:ilvl="0" w:tplc="8F648AAE">
      <w:start w:val="1"/>
      <w:numFmt w:val="bullet"/>
      <w:lvlText w:val="ı"/>
      <w:lvlJc w:val="left"/>
      <w:pPr>
        <w:tabs>
          <w:tab w:val="num" w:pos="-1224"/>
        </w:tabs>
        <w:ind w:left="-1224" w:hanging="360"/>
      </w:pPr>
      <w:rPr>
        <w:rFonts w:ascii="Arial Black" w:hAnsi="Arial Black" w:hint="default"/>
      </w:rPr>
    </w:lvl>
    <w:lvl w:ilvl="1" w:tplc="C492C464">
      <w:start w:val="78"/>
      <w:numFmt w:val="bullet"/>
      <w:lvlText w:val=""/>
      <w:lvlJc w:val="left"/>
      <w:pPr>
        <w:tabs>
          <w:tab w:val="num" w:pos="-504"/>
        </w:tabs>
        <w:ind w:left="-504" w:hanging="360"/>
      </w:pPr>
      <w:rPr>
        <w:rFonts w:ascii="Wingdings" w:hAnsi="Wingdings" w:hint="default"/>
      </w:rPr>
    </w:lvl>
    <w:lvl w:ilvl="2" w:tplc="D0F60E6A">
      <w:start w:val="1"/>
      <w:numFmt w:val="bullet"/>
      <w:lvlText w:val="ı"/>
      <w:lvlJc w:val="left"/>
      <w:pPr>
        <w:tabs>
          <w:tab w:val="num" w:pos="216"/>
        </w:tabs>
        <w:ind w:left="216" w:hanging="360"/>
      </w:pPr>
      <w:rPr>
        <w:rFonts w:ascii="Arial Black" w:hAnsi="Arial Black" w:hint="default"/>
      </w:rPr>
    </w:lvl>
    <w:lvl w:ilvl="3" w:tplc="44780042">
      <w:start w:val="1"/>
      <w:numFmt w:val="bullet"/>
      <w:lvlText w:val="ı"/>
      <w:lvlJc w:val="left"/>
      <w:pPr>
        <w:tabs>
          <w:tab w:val="num" w:pos="936"/>
        </w:tabs>
        <w:ind w:left="936" w:hanging="360"/>
      </w:pPr>
      <w:rPr>
        <w:rFonts w:ascii="Arial Black" w:hAnsi="Arial Black" w:hint="default"/>
      </w:rPr>
    </w:lvl>
    <w:lvl w:ilvl="4" w:tplc="27EAC214">
      <w:start w:val="1"/>
      <w:numFmt w:val="bullet"/>
      <w:lvlText w:val="ı"/>
      <w:lvlJc w:val="left"/>
      <w:pPr>
        <w:tabs>
          <w:tab w:val="num" w:pos="1656"/>
        </w:tabs>
        <w:ind w:left="1656" w:hanging="360"/>
      </w:pPr>
      <w:rPr>
        <w:rFonts w:ascii="Arial Black" w:hAnsi="Arial Black" w:hint="default"/>
      </w:rPr>
    </w:lvl>
    <w:lvl w:ilvl="5" w:tplc="151A06C2" w:tentative="1">
      <w:start w:val="1"/>
      <w:numFmt w:val="bullet"/>
      <w:lvlText w:val="ı"/>
      <w:lvlJc w:val="left"/>
      <w:pPr>
        <w:tabs>
          <w:tab w:val="num" w:pos="2376"/>
        </w:tabs>
        <w:ind w:left="2376" w:hanging="360"/>
      </w:pPr>
      <w:rPr>
        <w:rFonts w:ascii="Arial Black" w:hAnsi="Arial Black" w:hint="default"/>
      </w:rPr>
    </w:lvl>
    <w:lvl w:ilvl="6" w:tplc="8EA4C6A0" w:tentative="1">
      <w:start w:val="1"/>
      <w:numFmt w:val="bullet"/>
      <w:lvlText w:val="ı"/>
      <w:lvlJc w:val="left"/>
      <w:pPr>
        <w:tabs>
          <w:tab w:val="num" w:pos="3096"/>
        </w:tabs>
        <w:ind w:left="3096" w:hanging="360"/>
      </w:pPr>
      <w:rPr>
        <w:rFonts w:ascii="Arial Black" w:hAnsi="Arial Black" w:hint="default"/>
      </w:rPr>
    </w:lvl>
    <w:lvl w:ilvl="7" w:tplc="86480140" w:tentative="1">
      <w:start w:val="1"/>
      <w:numFmt w:val="bullet"/>
      <w:lvlText w:val="ı"/>
      <w:lvlJc w:val="left"/>
      <w:pPr>
        <w:tabs>
          <w:tab w:val="num" w:pos="3816"/>
        </w:tabs>
        <w:ind w:left="3816" w:hanging="360"/>
      </w:pPr>
      <w:rPr>
        <w:rFonts w:ascii="Arial Black" w:hAnsi="Arial Black" w:hint="default"/>
      </w:rPr>
    </w:lvl>
    <w:lvl w:ilvl="8" w:tplc="3134DE22" w:tentative="1">
      <w:start w:val="1"/>
      <w:numFmt w:val="bullet"/>
      <w:lvlText w:val="ı"/>
      <w:lvlJc w:val="left"/>
      <w:pPr>
        <w:tabs>
          <w:tab w:val="num" w:pos="4536"/>
        </w:tabs>
        <w:ind w:left="4536" w:hanging="360"/>
      </w:pPr>
      <w:rPr>
        <w:rFonts w:ascii="Arial Black" w:hAnsi="Arial Black" w:hint="default"/>
      </w:rPr>
    </w:lvl>
  </w:abstractNum>
  <w:num w:numId="1">
    <w:abstractNumId w:val="7"/>
  </w:num>
  <w:num w:numId="2">
    <w:abstractNumId w:val="16"/>
  </w:num>
  <w:num w:numId="3">
    <w:abstractNumId w:val="3"/>
  </w:num>
  <w:num w:numId="4">
    <w:abstractNumId w:val="6"/>
  </w:num>
  <w:num w:numId="5">
    <w:abstractNumId w:val="12"/>
  </w:num>
  <w:num w:numId="6">
    <w:abstractNumId w:val="8"/>
  </w:num>
  <w:num w:numId="7">
    <w:abstractNumId w:val="14"/>
  </w:num>
  <w:num w:numId="8">
    <w:abstractNumId w:val="9"/>
    <w:lvlOverride w:ilvl="0">
      <w:lvl w:ilvl="0">
        <w:start w:val="1"/>
        <w:numFmt w:val="decimal"/>
        <w:lvlText w:val="%1"/>
        <w:lvlJc w:val="right"/>
        <w:pPr>
          <w:ind w:left="0" w:hanging="227"/>
        </w:pPr>
        <w:rPr>
          <w:rFonts w:hint="default"/>
        </w:rPr>
      </w:lvl>
    </w:lvlOverride>
    <w:lvlOverride w:ilvl="1">
      <w:lvl w:ilvl="1">
        <w:start w:val="1"/>
        <w:numFmt w:val="decimal"/>
        <w:lvlText w:val="%1.%2"/>
        <w:lvlJc w:val="right"/>
        <w:pPr>
          <w:ind w:left="0" w:hanging="227"/>
        </w:pPr>
        <w:rPr>
          <w:rFonts w:hint="default"/>
        </w:rPr>
      </w:lvl>
    </w:lvlOverride>
    <w:lvlOverride w:ilvl="2">
      <w:lvl w:ilvl="2">
        <w:start w:val="1"/>
        <w:numFmt w:val="decimal"/>
        <w:lvlText w:val="%1.%2.%3"/>
        <w:lvlJc w:val="right"/>
        <w:pPr>
          <w:ind w:left="0" w:hanging="227"/>
        </w:pPr>
        <w:rPr>
          <w:rFonts w:hint="default"/>
        </w:rPr>
      </w:lvl>
    </w:lvlOverride>
    <w:lvlOverride w:ilvl="3">
      <w:lvl w:ilvl="3">
        <w:start w:val="1"/>
        <w:numFmt w:val="decimal"/>
        <w:lvlText w:val="%1.%2.%3.%4"/>
        <w:lvlJc w:val="right"/>
        <w:pPr>
          <w:ind w:left="0" w:hanging="227"/>
        </w:pPr>
        <w:rPr>
          <w:rFonts w:hint="default"/>
        </w:rPr>
      </w:lvl>
    </w:lvlOverride>
    <w:lvlOverride w:ilvl="4">
      <w:lvl w:ilvl="4">
        <w:start w:val="1"/>
        <w:numFmt w:val="none"/>
        <w:suff w:val="nothing"/>
        <w:lvlText w:val=""/>
        <w:lvlJc w:val="right"/>
        <w:pPr>
          <w:ind w:left="0" w:hanging="227"/>
        </w:pPr>
        <w:rPr>
          <w:rFonts w:hint="default"/>
        </w:rPr>
      </w:lvl>
    </w:lvlOverride>
    <w:lvlOverride w:ilvl="5">
      <w:lvl w:ilvl="5">
        <w:start w:val="1"/>
        <w:numFmt w:val="none"/>
        <w:suff w:val="nothing"/>
        <w:lvlText w:val=""/>
        <w:lvlJc w:val="right"/>
        <w:pPr>
          <w:ind w:left="0" w:firstLine="0"/>
        </w:pPr>
        <w:rPr>
          <w:rFonts w:hint="default"/>
        </w:rPr>
      </w:lvl>
    </w:lvlOverride>
    <w:lvlOverride w:ilvl="6">
      <w:lvl w:ilvl="6">
        <w:start w:val="1"/>
        <w:numFmt w:val="none"/>
        <w:suff w:val="nothing"/>
        <w:lvlText w:val=""/>
        <w:lvlJc w:val="right"/>
        <w:pPr>
          <w:ind w:left="0" w:firstLine="0"/>
        </w:pPr>
        <w:rPr>
          <w:rFonts w:hint="default"/>
        </w:rPr>
      </w:lvl>
    </w:lvlOverride>
    <w:lvlOverride w:ilvl="7">
      <w:lvl w:ilvl="7">
        <w:start w:val="1"/>
        <w:numFmt w:val="none"/>
        <w:suff w:val="nothing"/>
        <w:lvlText w:val=""/>
        <w:lvlJc w:val="right"/>
        <w:pPr>
          <w:ind w:left="0" w:firstLine="0"/>
        </w:pPr>
        <w:rPr>
          <w:rFonts w:hint="default"/>
        </w:rPr>
      </w:lvl>
    </w:lvlOverride>
    <w:lvlOverride w:ilvl="8">
      <w:lvl w:ilvl="8">
        <w:start w:val="1"/>
        <w:numFmt w:val="none"/>
        <w:suff w:val="nothing"/>
        <w:lvlText w:val=""/>
        <w:lvlJc w:val="right"/>
        <w:pPr>
          <w:ind w:left="0" w:firstLine="0"/>
        </w:pPr>
        <w:rPr>
          <w:rFonts w:hint="default"/>
        </w:rPr>
      </w:lvl>
    </w:lvlOverride>
  </w:num>
  <w:num w:numId="9">
    <w:abstractNumId w:val="7"/>
  </w:num>
  <w:num w:numId="10">
    <w:abstractNumId w:val="3"/>
  </w:num>
  <w:num w:numId="11">
    <w:abstractNumId w:val="10"/>
  </w:num>
  <w:num w:numId="12">
    <w:abstractNumId w:val="5"/>
  </w:num>
  <w:num w:numId="13">
    <w:abstractNumId w:val="11"/>
  </w:num>
  <w:num w:numId="14">
    <w:abstractNumId w:val="15"/>
  </w:num>
  <w:num w:numId="15">
    <w:abstractNumId w:val="1"/>
  </w:num>
  <w:num w:numId="16">
    <w:abstractNumId w:val="7"/>
  </w:num>
  <w:num w:numId="17">
    <w:abstractNumId w:val="7"/>
  </w:num>
  <w:num w:numId="18">
    <w:abstractNumId w:val="7"/>
  </w:num>
  <w:num w:numId="19">
    <w:abstractNumId w:val="7"/>
  </w:num>
  <w:num w:numId="20">
    <w:abstractNumId w:val="2"/>
  </w:num>
  <w:num w:numId="21">
    <w:abstractNumId w:val="17"/>
  </w:num>
  <w:num w:numId="22">
    <w:abstractNumId w:val="13"/>
  </w:num>
  <w:num w:numId="23">
    <w:abstractNumId w:val="0"/>
  </w:num>
  <w:num w:numId="24">
    <w:abstractNumId w:val="3"/>
  </w:num>
  <w:num w:numId="25">
    <w:abstractNumId w:val="7"/>
  </w:num>
  <w:num w:numId="26">
    <w:abstractNumId w:val="4"/>
  </w:num>
  <w:num w:numId="27">
    <w:abstractNumId w:val="3"/>
  </w:num>
  <w:num w:numId="28">
    <w:abstractNumId w:val="3"/>
  </w:num>
  <w:num w:numId="29">
    <w:abstractNumId w:val="3"/>
  </w:num>
  <w:num w:numId="3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037"/>
    <w:rsid w:val="00021A1A"/>
    <w:rsid w:val="0002461A"/>
    <w:rsid w:val="00025D21"/>
    <w:rsid w:val="000304B0"/>
    <w:rsid w:val="00030A7F"/>
    <w:rsid w:val="00030EFF"/>
    <w:rsid w:val="00031097"/>
    <w:rsid w:val="00032920"/>
    <w:rsid w:val="00032AC4"/>
    <w:rsid w:val="00033040"/>
    <w:rsid w:val="00034FFC"/>
    <w:rsid w:val="000357C4"/>
    <w:rsid w:val="00036082"/>
    <w:rsid w:val="00037F59"/>
    <w:rsid w:val="000402B6"/>
    <w:rsid w:val="00040F64"/>
    <w:rsid w:val="00041782"/>
    <w:rsid w:val="00044187"/>
    <w:rsid w:val="0004547C"/>
    <w:rsid w:val="00047428"/>
    <w:rsid w:val="00047E75"/>
    <w:rsid w:val="0006221F"/>
    <w:rsid w:val="00063C4D"/>
    <w:rsid w:val="000652BE"/>
    <w:rsid w:val="00065304"/>
    <w:rsid w:val="0006555A"/>
    <w:rsid w:val="00065B4E"/>
    <w:rsid w:val="00072CF5"/>
    <w:rsid w:val="000737B1"/>
    <w:rsid w:val="00075135"/>
    <w:rsid w:val="000762B7"/>
    <w:rsid w:val="00076748"/>
    <w:rsid w:val="00076F79"/>
    <w:rsid w:val="000776DE"/>
    <w:rsid w:val="000814E4"/>
    <w:rsid w:val="00081C35"/>
    <w:rsid w:val="000828B5"/>
    <w:rsid w:val="00082A5B"/>
    <w:rsid w:val="00083B5F"/>
    <w:rsid w:val="00090AB8"/>
    <w:rsid w:val="00092C97"/>
    <w:rsid w:val="00096AAF"/>
    <w:rsid w:val="000A0514"/>
    <w:rsid w:val="000A0FDE"/>
    <w:rsid w:val="000A262C"/>
    <w:rsid w:val="000A2FB0"/>
    <w:rsid w:val="000A3642"/>
    <w:rsid w:val="000A6628"/>
    <w:rsid w:val="000B0F54"/>
    <w:rsid w:val="000B2981"/>
    <w:rsid w:val="000B3006"/>
    <w:rsid w:val="000B3739"/>
    <w:rsid w:val="000B663A"/>
    <w:rsid w:val="000B7597"/>
    <w:rsid w:val="000B7FC7"/>
    <w:rsid w:val="000C194F"/>
    <w:rsid w:val="000C2BDD"/>
    <w:rsid w:val="000C310E"/>
    <w:rsid w:val="000C4F6E"/>
    <w:rsid w:val="000C7078"/>
    <w:rsid w:val="000C7318"/>
    <w:rsid w:val="000C7565"/>
    <w:rsid w:val="000D0908"/>
    <w:rsid w:val="000D0E8E"/>
    <w:rsid w:val="000D0EAF"/>
    <w:rsid w:val="000D347D"/>
    <w:rsid w:val="000D68AB"/>
    <w:rsid w:val="000D79F1"/>
    <w:rsid w:val="000E00AB"/>
    <w:rsid w:val="000E1B5A"/>
    <w:rsid w:val="000E75B0"/>
    <w:rsid w:val="000E7B1E"/>
    <w:rsid w:val="000F2169"/>
    <w:rsid w:val="00100D39"/>
    <w:rsid w:val="00101D5E"/>
    <w:rsid w:val="0010446A"/>
    <w:rsid w:val="00105179"/>
    <w:rsid w:val="00106C98"/>
    <w:rsid w:val="0010792C"/>
    <w:rsid w:val="00107C63"/>
    <w:rsid w:val="001102C9"/>
    <w:rsid w:val="00110B13"/>
    <w:rsid w:val="001112F3"/>
    <w:rsid w:val="001114C1"/>
    <w:rsid w:val="00112164"/>
    <w:rsid w:val="001137DA"/>
    <w:rsid w:val="0011436A"/>
    <w:rsid w:val="001147B0"/>
    <w:rsid w:val="00114995"/>
    <w:rsid w:val="00115455"/>
    <w:rsid w:val="00116DFF"/>
    <w:rsid w:val="001178F0"/>
    <w:rsid w:val="00117F9C"/>
    <w:rsid w:val="00123745"/>
    <w:rsid w:val="00125591"/>
    <w:rsid w:val="001269B5"/>
    <w:rsid w:val="00126CE6"/>
    <w:rsid w:val="00126F41"/>
    <w:rsid w:val="00126F62"/>
    <w:rsid w:val="00132BDD"/>
    <w:rsid w:val="001339FF"/>
    <w:rsid w:val="001378A7"/>
    <w:rsid w:val="0015068F"/>
    <w:rsid w:val="00151633"/>
    <w:rsid w:val="001526E5"/>
    <w:rsid w:val="001530C0"/>
    <w:rsid w:val="00153604"/>
    <w:rsid w:val="001553DE"/>
    <w:rsid w:val="0015692F"/>
    <w:rsid w:val="001617AA"/>
    <w:rsid w:val="00162228"/>
    <w:rsid w:val="0016379A"/>
    <w:rsid w:val="00164040"/>
    <w:rsid w:val="00164B67"/>
    <w:rsid w:val="00167CAD"/>
    <w:rsid w:val="00167FB4"/>
    <w:rsid w:val="00170838"/>
    <w:rsid w:val="00170F3C"/>
    <w:rsid w:val="0017275D"/>
    <w:rsid w:val="00172D17"/>
    <w:rsid w:val="00173532"/>
    <w:rsid w:val="00173AFB"/>
    <w:rsid w:val="001747B0"/>
    <w:rsid w:val="00174ED5"/>
    <w:rsid w:val="00176658"/>
    <w:rsid w:val="00176791"/>
    <w:rsid w:val="00180379"/>
    <w:rsid w:val="00180494"/>
    <w:rsid w:val="001810A2"/>
    <w:rsid w:val="00184003"/>
    <w:rsid w:val="00193A32"/>
    <w:rsid w:val="001944C6"/>
    <w:rsid w:val="001A042A"/>
    <w:rsid w:val="001A0F3C"/>
    <w:rsid w:val="001A2E0D"/>
    <w:rsid w:val="001B0670"/>
    <w:rsid w:val="001B0742"/>
    <w:rsid w:val="001B137F"/>
    <w:rsid w:val="001B2191"/>
    <w:rsid w:val="001B38BA"/>
    <w:rsid w:val="001C0304"/>
    <w:rsid w:val="001C0307"/>
    <w:rsid w:val="001C0EA6"/>
    <w:rsid w:val="001C1D01"/>
    <w:rsid w:val="001C2408"/>
    <w:rsid w:val="001C4E17"/>
    <w:rsid w:val="001C6A9C"/>
    <w:rsid w:val="001C766E"/>
    <w:rsid w:val="001D1D1A"/>
    <w:rsid w:val="001D27CE"/>
    <w:rsid w:val="001D369F"/>
    <w:rsid w:val="001D5A32"/>
    <w:rsid w:val="001D78E4"/>
    <w:rsid w:val="001E0014"/>
    <w:rsid w:val="001E0A0B"/>
    <w:rsid w:val="001E0E97"/>
    <w:rsid w:val="001E190C"/>
    <w:rsid w:val="001E30F0"/>
    <w:rsid w:val="001E540B"/>
    <w:rsid w:val="001E5776"/>
    <w:rsid w:val="001E6E32"/>
    <w:rsid w:val="001E73BE"/>
    <w:rsid w:val="001E7B76"/>
    <w:rsid w:val="001F0673"/>
    <w:rsid w:val="001F20DA"/>
    <w:rsid w:val="001F4112"/>
    <w:rsid w:val="001F4E39"/>
    <w:rsid w:val="001F506E"/>
    <w:rsid w:val="001F5452"/>
    <w:rsid w:val="001F6CC0"/>
    <w:rsid w:val="00206F1C"/>
    <w:rsid w:val="002101B8"/>
    <w:rsid w:val="00210BB9"/>
    <w:rsid w:val="002119D0"/>
    <w:rsid w:val="00211B0D"/>
    <w:rsid w:val="00213151"/>
    <w:rsid w:val="00215CC4"/>
    <w:rsid w:val="00216449"/>
    <w:rsid w:val="00216986"/>
    <w:rsid w:val="00216A6B"/>
    <w:rsid w:val="00220316"/>
    <w:rsid w:val="0022150D"/>
    <w:rsid w:val="00221578"/>
    <w:rsid w:val="002225C4"/>
    <w:rsid w:val="00224203"/>
    <w:rsid w:val="0022473C"/>
    <w:rsid w:val="002265E1"/>
    <w:rsid w:val="00226E95"/>
    <w:rsid w:val="00227D50"/>
    <w:rsid w:val="00231DCF"/>
    <w:rsid w:val="0023375F"/>
    <w:rsid w:val="00234DAE"/>
    <w:rsid w:val="00237EE7"/>
    <w:rsid w:val="00240D2A"/>
    <w:rsid w:val="002415D9"/>
    <w:rsid w:val="00242708"/>
    <w:rsid w:val="00242A1D"/>
    <w:rsid w:val="0024490F"/>
    <w:rsid w:val="0024790C"/>
    <w:rsid w:val="0025085A"/>
    <w:rsid w:val="00250903"/>
    <w:rsid w:val="00251FDB"/>
    <w:rsid w:val="00252AE0"/>
    <w:rsid w:val="002548E2"/>
    <w:rsid w:val="00255A8A"/>
    <w:rsid w:val="00257251"/>
    <w:rsid w:val="002634DB"/>
    <w:rsid w:val="0026652B"/>
    <w:rsid w:val="002674A8"/>
    <w:rsid w:val="002700B4"/>
    <w:rsid w:val="0027049D"/>
    <w:rsid w:val="002759B6"/>
    <w:rsid w:val="00276F00"/>
    <w:rsid w:val="00281F3F"/>
    <w:rsid w:val="00282191"/>
    <w:rsid w:val="00284170"/>
    <w:rsid w:val="00286031"/>
    <w:rsid w:val="002866C4"/>
    <w:rsid w:val="00287444"/>
    <w:rsid w:val="00290859"/>
    <w:rsid w:val="00291E67"/>
    <w:rsid w:val="002947A5"/>
    <w:rsid w:val="00295DAF"/>
    <w:rsid w:val="002965D4"/>
    <w:rsid w:val="00296747"/>
    <w:rsid w:val="002971B6"/>
    <w:rsid w:val="00297831"/>
    <w:rsid w:val="002A02DF"/>
    <w:rsid w:val="002A06EC"/>
    <w:rsid w:val="002A0FF8"/>
    <w:rsid w:val="002A134F"/>
    <w:rsid w:val="002A2AB2"/>
    <w:rsid w:val="002A2FEC"/>
    <w:rsid w:val="002A58FD"/>
    <w:rsid w:val="002A6297"/>
    <w:rsid w:val="002A659B"/>
    <w:rsid w:val="002B1072"/>
    <w:rsid w:val="002B111A"/>
    <w:rsid w:val="002B3C4B"/>
    <w:rsid w:val="002B5523"/>
    <w:rsid w:val="002B5708"/>
    <w:rsid w:val="002B5F65"/>
    <w:rsid w:val="002B7900"/>
    <w:rsid w:val="002C098B"/>
    <w:rsid w:val="002C3A4F"/>
    <w:rsid w:val="002C48E9"/>
    <w:rsid w:val="002C709D"/>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2F79CC"/>
    <w:rsid w:val="003013B7"/>
    <w:rsid w:val="00303F24"/>
    <w:rsid w:val="00305C89"/>
    <w:rsid w:val="00305D94"/>
    <w:rsid w:val="00306245"/>
    <w:rsid w:val="003112E8"/>
    <w:rsid w:val="0031299F"/>
    <w:rsid w:val="00315298"/>
    <w:rsid w:val="00315F9F"/>
    <w:rsid w:val="00316256"/>
    <w:rsid w:val="00316376"/>
    <w:rsid w:val="00316F3F"/>
    <w:rsid w:val="003200D8"/>
    <w:rsid w:val="00320422"/>
    <w:rsid w:val="00322466"/>
    <w:rsid w:val="00325E32"/>
    <w:rsid w:val="0032672D"/>
    <w:rsid w:val="003300C3"/>
    <w:rsid w:val="00330686"/>
    <w:rsid w:val="003321C2"/>
    <w:rsid w:val="00332D69"/>
    <w:rsid w:val="003344C4"/>
    <w:rsid w:val="00334F04"/>
    <w:rsid w:val="003359BD"/>
    <w:rsid w:val="0033631F"/>
    <w:rsid w:val="003434B3"/>
    <w:rsid w:val="00344B2B"/>
    <w:rsid w:val="00347B51"/>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87729"/>
    <w:rsid w:val="003900C2"/>
    <w:rsid w:val="003A16D1"/>
    <w:rsid w:val="003A1D27"/>
    <w:rsid w:val="003A575F"/>
    <w:rsid w:val="003A66EB"/>
    <w:rsid w:val="003A7774"/>
    <w:rsid w:val="003B0595"/>
    <w:rsid w:val="003B0EF9"/>
    <w:rsid w:val="003B1E3D"/>
    <w:rsid w:val="003B1E95"/>
    <w:rsid w:val="003B4147"/>
    <w:rsid w:val="003B4C4E"/>
    <w:rsid w:val="003B5223"/>
    <w:rsid w:val="003B5543"/>
    <w:rsid w:val="003B6518"/>
    <w:rsid w:val="003B7288"/>
    <w:rsid w:val="003C1CA1"/>
    <w:rsid w:val="003C3D66"/>
    <w:rsid w:val="003C4DDA"/>
    <w:rsid w:val="003C5B3F"/>
    <w:rsid w:val="003D0E5C"/>
    <w:rsid w:val="003D3FB9"/>
    <w:rsid w:val="003D51E6"/>
    <w:rsid w:val="003D529C"/>
    <w:rsid w:val="003D602B"/>
    <w:rsid w:val="003D73DB"/>
    <w:rsid w:val="003D7784"/>
    <w:rsid w:val="003D7B2C"/>
    <w:rsid w:val="003E12B0"/>
    <w:rsid w:val="003E1A65"/>
    <w:rsid w:val="003E2565"/>
    <w:rsid w:val="003E3000"/>
    <w:rsid w:val="003E4076"/>
    <w:rsid w:val="003E5779"/>
    <w:rsid w:val="003F0E6E"/>
    <w:rsid w:val="003F1A78"/>
    <w:rsid w:val="003F426A"/>
    <w:rsid w:val="004002C9"/>
    <w:rsid w:val="00401DBF"/>
    <w:rsid w:val="004033E9"/>
    <w:rsid w:val="004048B9"/>
    <w:rsid w:val="004120AE"/>
    <w:rsid w:val="004137F2"/>
    <w:rsid w:val="004149E9"/>
    <w:rsid w:val="00420D58"/>
    <w:rsid w:val="004224F3"/>
    <w:rsid w:val="00422D63"/>
    <w:rsid w:val="00423201"/>
    <w:rsid w:val="004237A9"/>
    <w:rsid w:val="004257E2"/>
    <w:rsid w:val="0043036D"/>
    <w:rsid w:val="004324FB"/>
    <w:rsid w:val="004325A5"/>
    <w:rsid w:val="004340EB"/>
    <w:rsid w:val="00434839"/>
    <w:rsid w:val="004372AD"/>
    <w:rsid w:val="0044133D"/>
    <w:rsid w:val="00442027"/>
    <w:rsid w:val="00445AC3"/>
    <w:rsid w:val="00445FD4"/>
    <w:rsid w:val="004460ED"/>
    <w:rsid w:val="00446661"/>
    <w:rsid w:val="00447258"/>
    <w:rsid w:val="00450759"/>
    <w:rsid w:val="00451093"/>
    <w:rsid w:val="00455988"/>
    <w:rsid w:val="00457EE8"/>
    <w:rsid w:val="00460804"/>
    <w:rsid w:val="004614C5"/>
    <w:rsid w:val="0046181B"/>
    <w:rsid w:val="0046280F"/>
    <w:rsid w:val="004641CE"/>
    <w:rsid w:val="00465DA7"/>
    <w:rsid w:val="0046755F"/>
    <w:rsid w:val="00467934"/>
    <w:rsid w:val="00470182"/>
    <w:rsid w:val="00473048"/>
    <w:rsid w:val="00474149"/>
    <w:rsid w:val="00474157"/>
    <w:rsid w:val="00475793"/>
    <w:rsid w:val="00476551"/>
    <w:rsid w:val="00477362"/>
    <w:rsid w:val="00477BB8"/>
    <w:rsid w:val="00480E62"/>
    <w:rsid w:val="004812E1"/>
    <w:rsid w:val="00481B3C"/>
    <w:rsid w:val="004858E1"/>
    <w:rsid w:val="0048673D"/>
    <w:rsid w:val="00487F95"/>
    <w:rsid w:val="00487FC3"/>
    <w:rsid w:val="00491A62"/>
    <w:rsid w:val="00492977"/>
    <w:rsid w:val="0049310F"/>
    <w:rsid w:val="0049394D"/>
    <w:rsid w:val="00493E67"/>
    <w:rsid w:val="00493FA6"/>
    <w:rsid w:val="00495D57"/>
    <w:rsid w:val="004A04A5"/>
    <w:rsid w:val="004A2F58"/>
    <w:rsid w:val="004A3115"/>
    <w:rsid w:val="004A3D93"/>
    <w:rsid w:val="004A4033"/>
    <w:rsid w:val="004A5815"/>
    <w:rsid w:val="004A60F7"/>
    <w:rsid w:val="004A79DF"/>
    <w:rsid w:val="004B0619"/>
    <w:rsid w:val="004B0EE9"/>
    <w:rsid w:val="004B4C96"/>
    <w:rsid w:val="004B682C"/>
    <w:rsid w:val="004C0EA3"/>
    <w:rsid w:val="004C2D34"/>
    <w:rsid w:val="004C6EB0"/>
    <w:rsid w:val="004D2783"/>
    <w:rsid w:val="004D2DCF"/>
    <w:rsid w:val="004D54FF"/>
    <w:rsid w:val="004D74F3"/>
    <w:rsid w:val="004E1C4C"/>
    <w:rsid w:val="004E1ED2"/>
    <w:rsid w:val="004E2925"/>
    <w:rsid w:val="004E3358"/>
    <w:rsid w:val="004E3BCC"/>
    <w:rsid w:val="004E4907"/>
    <w:rsid w:val="004E5B2D"/>
    <w:rsid w:val="004F00C8"/>
    <w:rsid w:val="004F0412"/>
    <w:rsid w:val="004F17EE"/>
    <w:rsid w:val="004F27A7"/>
    <w:rsid w:val="004F2BF4"/>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256E2"/>
    <w:rsid w:val="00533FBD"/>
    <w:rsid w:val="00534096"/>
    <w:rsid w:val="005346EC"/>
    <w:rsid w:val="005356CB"/>
    <w:rsid w:val="005374EC"/>
    <w:rsid w:val="00537AA4"/>
    <w:rsid w:val="00537E3A"/>
    <w:rsid w:val="00542862"/>
    <w:rsid w:val="005466D7"/>
    <w:rsid w:val="00551E7D"/>
    <w:rsid w:val="00552E60"/>
    <w:rsid w:val="005535D7"/>
    <w:rsid w:val="0055483C"/>
    <w:rsid w:val="00557539"/>
    <w:rsid w:val="00564786"/>
    <w:rsid w:val="00565D1E"/>
    <w:rsid w:val="00565E03"/>
    <w:rsid w:val="005664D8"/>
    <w:rsid w:val="00566B4A"/>
    <w:rsid w:val="005678D2"/>
    <w:rsid w:val="00570805"/>
    <w:rsid w:val="005718E4"/>
    <w:rsid w:val="00571AAB"/>
    <w:rsid w:val="00571E93"/>
    <w:rsid w:val="00581DC8"/>
    <w:rsid w:val="005823BA"/>
    <w:rsid w:val="00583905"/>
    <w:rsid w:val="00586465"/>
    <w:rsid w:val="00590023"/>
    <w:rsid w:val="0059463B"/>
    <w:rsid w:val="00594B54"/>
    <w:rsid w:val="005964E4"/>
    <w:rsid w:val="005A04AB"/>
    <w:rsid w:val="005B1E6F"/>
    <w:rsid w:val="005C1279"/>
    <w:rsid w:val="005C517E"/>
    <w:rsid w:val="005C5210"/>
    <w:rsid w:val="005C5E8E"/>
    <w:rsid w:val="005C70F1"/>
    <w:rsid w:val="005C7FBB"/>
    <w:rsid w:val="005D21DE"/>
    <w:rsid w:val="005D278E"/>
    <w:rsid w:val="005D36C5"/>
    <w:rsid w:val="005D37FD"/>
    <w:rsid w:val="005D3C2A"/>
    <w:rsid w:val="005D4744"/>
    <w:rsid w:val="005D4B7F"/>
    <w:rsid w:val="005D5F80"/>
    <w:rsid w:val="005E4F06"/>
    <w:rsid w:val="005E5410"/>
    <w:rsid w:val="005E59B9"/>
    <w:rsid w:val="005F054B"/>
    <w:rsid w:val="005F1B0E"/>
    <w:rsid w:val="005F2CC8"/>
    <w:rsid w:val="005F2E71"/>
    <w:rsid w:val="005F2EDB"/>
    <w:rsid w:val="005F37CF"/>
    <w:rsid w:val="005F4137"/>
    <w:rsid w:val="0060326E"/>
    <w:rsid w:val="006050DF"/>
    <w:rsid w:val="00606D88"/>
    <w:rsid w:val="00607A72"/>
    <w:rsid w:val="0061069A"/>
    <w:rsid w:val="00611A7F"/>
    <w:rsid w:val="00612270"/>
    <w:rsid w:val="0061650C"/>
    <w:rsid w:val="00617172"/>
    <w:rsid w:val="006175A0"/>
    <w:rsid w:val="00617926"/>
    <w:rsid w:val="00621319"/>
    <w:rsid w:val="0062365D"/>
    <w:rsid w:val="00626288"/>
    <w:rsid w:val="00627053"/>
    <w:rsid w:val="006276EE"/>
    <w:rsid w:val="00630334"/>
    <w:rsid w:val="0063332F"/>
    <w:rsid w:val="00633773"/>
    <w:rsid w:val="0063395B"/>
    <w:rsid w:val="00635940"/>
    <w:rsid w:val="006366AD"/>
    <w:rsid w:val="00640E01"/>
    <w:rsid w:val="00641EC6"/>
    <w:rsid w:val="00645237"/>
    <w:rsid w:val="006466C9"/>
    <w:rsid w:val="00652517"/>
    <w:rsid w:val="00654178"/>
    <w:rsid w:val="00656DEA"/>
    <w:rsid w:val="00657198"/>
    <w:rsid w:val="0066196E"/>
    <w:rsid w:val="00664F1A"/>
    <w:rsid w:val="00667A9C"/>
    <w:rsid w:val="00674D96"/>
    <w:rsid w:val="00675624"/>
    <w:rsid w:val="00677DE2"/>
    <w:rsid w:val="00680FDD"/>
    <w:rsid w:val="00682781"/>
    <w:rsid w:val="0068305A"/>
    <w:rsid w:val="00683E9D"/>
    <w:rsid w:val="00684FC7"/>
    <w:rsid w:val="006850DE"/>
    <w:rsid w:val="00690B06"/>
    <w:rsid w:val="00692F61"/>
    <w:rsid w:val="00693AEE"/>
    <w:rsid w:val="00695240"/>
    <w:rsid w:val="00695DD5"/>
    <w:rsid w:val="006961C0"/>
    <w:rsid w:val="00697768"/>
    <w:rsid w:val="006A00E4"/>
    <w:rsid w:val="006A0B58"/>
    <w:rsid w:val="006A0D0C"/>
    <w:rsid w:val="006A1F8E"/>
    <w:rsid w:val="006A3BBA"/>
    <w:rsid w:val="006A5DB3"/>
    <w:rsid w:val="006A6F49"/>
    <w:rsid w:val="006A7586"/>
    <w:rsid w:val="006A7894"/>
    <w:rsid w:val="006B01BC"/>
    <w:rsid w:val="006B0E15"/>
    <w:rsid w:val="006B34DE"/>
    <w:rsid w:val="006B41BC"/>
    <w:rsid w:val="006B42F9"/>
    <w:rsid w:val="006B508B"/>
    <w:rsid w:val="006B7575"/>
    <w:rsid w:val="006C049B"/>
    <w:rsid w:val="006C1445"/>
    <w:rsid w:val="006C16F1"/>
    <w:rsid w:val="006C388F"/>
    <w:rsid w:val="006C4E24"/>
    <w:rsid w:val="006C60BB"/>
    <w:rsid w:val="006C6ACE"/>
    <w:rsid w:val="006C73AA"/>
    <w:rsid w:val="006C74FF"/>
    <w:rsid w:val="006D14FC"/>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10BC"/>
    <w:rsid w:val="00712BF6"/>
    <w:rsid w:val="007138CB"/>
    <w:rsid w:val="007174F8"/>
    <w:rsid w:val="00720003"/>
    <w:rsid w:val="00720FB7"/>
    <w:rsid w:val="007227BC"/>
    <w:rsid w:val="007233B2"/>
    <w:rsid w:val="00724558"/>
    <w:rsid w:val="007246E4"/>
    <w:rsid w:val="00731B27"/>
    <w:rsid w:val="007327DA"/>
    <w:rsid w:val="00733D87"/>
    <w:rsid w:val="00733F91"/>
    <w:rsid w:val="00735D1F"/>
    <w:rsid w:val="0073610E"/>
    <w:rsid w:val="00736A55"/>
    <w:rsid w:val="00744D61"/>
    <w:rsid w:val="00744DEC"/>
    <w:rsid w:val="00746B62"/>
    <w:rsid w:val="00747317"/>
    <w:rsid w:val="007477D2"/>
    <w:rsid w:val="00747FFE"/>
    <w:rsid w:val="007510C4"/>
    <w:rsid w:val="00757245"/>
    <w:rsid w:val="00757727"/>
    <w:rsid w:val="00757D7D"/>
    <w:rsid w:val="00761AED"/>
    <w:rsid w:val="007636DE"/>
    <w:rsid w:val="007659E7"/>
    <w:rsid w:val="00765F55"/>
    <w:rsid w:val="007706D0"/>
    <w:rsid w:val="00773BDA"/>
    <w:rsid w:val="00773C96"/>
    <w:rsid w:val="00773DCA"/>
    <w:rsid w:val="007742E7"/>
    <w:rsid w:val="007744CF"/>
    <w:rsid w:val="00776D6B"/>
    <w:rsid w:val="007827F7"/>
    <w:rsid w:val="007842C7"/>
    <w:rsid w:val="007870F5"/>
    <w:rsid w:val="00787AFB"/>
    <w:rsid w:val="007927C1"/>
    <w:rsid w:val="00793EA4"/>
    <w:rsid w:val="007944C3"/>
    <w:rsid w:val="0079482D"/>
    <w:rsid w:val="00797969"/>
    <w:rsid w:val="007A0E5B"/>
    <w:rsid w:val="007A422E"/>
    <w:rsid w:val="007A68E2"/>
    <w:rsid w:val="007A69DE"/>
    <w:rsid w:val="007A7270"/>
    <w:rsid w:val="007B0207"/>
    <w:rsid w:val="007B0569"/>
    <w:rsid w:val="007B0D29"/>
    <w:rsid w:val="007B1E81"/>
    <w:rsid w:val="007B22D8"/>
    <w:rsid w:val="007B31D4"/>
    <w:rsid w:val="007B35F6"/>
    <w:rsid w:val="007B36E6"/>
    <w:rsid w:val="007B49AC"/>
    <w:rsid w:val="007B6733"/>
    <w:rsid w:val="007B6ADB"/>
    <w:rsid w:val="007C0E2A"/>
    <w:rsid w:val="007C221F"/>
    <w:rsid w:val="007C338C"/>
    <w:rsid w:val="007C6CC6"/>
    <w:rsid w:val="007C7077"/>
    <w:rsid w:val="007C7AEC"/>
    <w:rsid w:val="007D15F5"/>
    <w:rsid w:val="007D35D4"/>
    <w:rsid w:val="007D4BD9"/>
    <w:rsid w:val="007D5E79"/>
    <w:rsid w:val="007D632A"/>
    <w:rsid w:val="007E144D"/>
    <w:rsid w:val="007E1A21"/>
    <w:rsid w:val="007E29DD"/>
    <w:rsid w:val="007E4550"/>
    <w:rsid w:val="007E47C9"/>
    <w:rsid w:val="007E542F"/>
    <w:rsid w:val="007E6D3C"/>
    <w:rsid w:val="007E74D3"/>
    <w:rsid w:val="007E75B3"/>
    <w:rsid w:val="007F63B8"/>
    <w:rsid w:val="007F753E"/>
    <w:rsid w:val="00802A02"/>
    <w:rsid w:val="00802F82"/>
    <w:rsid w:val="00803ADC"/>
    <w:rsid w:val="00803D35"/>
    <w:rsid w:val="00804D3E"/>
    <w:rsid w:val="008064E5"/>
    <w:rsid w:val="00811A7C"/>
    <w:rsid w:val="00811C33"/>
    <w:rsid w:val="00814716"/>
    <w:rsid w:val="00815718"/>
    <w:rsid w:val="008159B1"/>
    <w:rsid w:val="008211B6"/>
    <w:rsid w:val="008222DF"/>
    <w:rsid w:val="00825E45"/>
    <w:rsid w:val="00827517"/>
    <w:rsid w:val="00831E58"/>
    <w:rsid w:val="008340E9"/>
    <w:rsid w:val="0083554F"/>
    <w:rsid w:val="00836315"/>
    <w:rsid w:val="00837DB8"/>
    <w:rsid w:val="00844428"/>
    <w:rsid w:val="008446EC"/>
    <w:rsid w:val="00846CBA"/>
    <w:rsid w:val="00856390"/>
    <w:rsid w:val="00861EA4"/>
    <w:rsid w:val="00862AFA"/>
    <w:rsid w:val="00863700"/>
    <w:rsid w:val="00864317"/>
    <w:rsid w:val="0086567A"/>
    <w:rsid w:val="00865D16"/>
    <w:rsid w:val="00867C2A"/>
    <w:rsid w:val="00870546"/>
    <w:rsid w:val="00870C53"/>
    <w:rsid w:val="00871558"/>
    <w:rsid w:val="00871F58"/>
    <w:rsid w:val="00872FCD"/>
    <w:rsid w:val="008731C9"/>
    <w:rsid w:val="00874495"/>
    <w:rsid w:val="00875139"/>
    <w:rsid w:val="0087559E"/>
    <w:rsid w:val="00875D1D"/>
    <w:rsid w:val="00882425"/>
    <w:rsid w:val="00882552"/>
    <w:rsid w:val="00882F18"/>
    <w:rsid w:val="00887996"/>
    <w:rsid w:val="008919FA"/>
    <w:rsid w:val="00894205"/>
    <w:rsid w:val="008948CA"/>
    <w:rsid w:val="008966F6"/>
    <w:rsid w:val="008A3CB8"/>
    <w:rsid w:val="008A4135"/>
    <w:rsid w:val="008A4ACE"/>
    <w:rsid w:val="008A4F4D"/>
    <w:rsid w:val="008A520C"/>
    <w:rsid w:val="008A5259"/>
    <w:rsid w:val="008A7ABB"/>
    <w:rsid w:val="008B0514"/>
    <w:rsid w:val="008B12D0"/>
    <w:rsid w:val="008B3E44"/>
    <w:rsid w:val="008B4257"/>
    <w:rsid w:val="008B6859"/>
    <w:rsid w:val="008B7827"/>
    <w:rsid w:val="008B7853"/>
    <w:rsid w:val="008C142D"/>
    <w:rsid w:val="008C1DA5"/>
    <w:rsid w:val="008C2395"/>
    <w:rsid w:val="008C27DF"/>
    <w:rsid w:val="008C291E"/>
    <w:rsid w:val="008C2C73"/>
    <w:rsid w:val="008C6DAE"/>
    <w:rsid w:val="008C77C6"/>
    <w:rsid w:val="008C7BA9"/>
    <w:rsid w:val="008D0A86"/>
    <w:rsid w:val="008D2D94"/>
    <w:rsid w:val="008D552A"/>
    <w:rsid w:val="008D666F"/>
    <w:rsid w:val="008D6EF1"/>
    <w:rsid w:val="008D7189"/>
    <w:rsid w:val="008D76B4"/>
    <w:rsid w:val="008D797C"/>
    <w:rsid w:val="008D7BA0"/>
    <w:rsid w:val="008E0FC4"/>
    <w:rsid w:val="008E1A2B"/>
    <w:rsid w:val="008E3976"/>
    <w:rsid w:val="008E5CC2"/>
    <w:rsid w:val="008E790D"/>
    <w:rsid w:val="008F28BE"/>
    <w:rsid w:val="008F3E4A"/>
    <w:rsid w:val="008F4F09"/>
    <w:rsid w:val="008F5836"/>
    <w:rsid w:val="008F6239"/>
    <w:rsid w:val="008F6BB4"/>
    <w:rsid w:val="008F7FE8"/>
    <w:rsid w:val="00911FD9"/>
    <w:rsid w:val="00912CC8"/>
    <w:rsid w:val="00914141"/>
    <w:rsid w:val="00916784"/>
    <w:rsid w:val="00916934"/>
    <w:rsid w:val="009221F1"/>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169A"/>
    <w:rsid w:val="00962E59"/>
    <w:rsid w:val="0096309E"/>
    <w:rsid w:val="009657E8"/>
    <w:rsid w:val="00965D58"/>
    <w:rsid w:val="00966E9B"/>
    <w:rsid w:val="0097392B"/>
    <w:rsid w:val="009746F4"/>
    <w:rsid w:val="00974B95"/>
    <w:rsid w:val="009750F0"/>
    <w:rsid w:val="0097543A"/>
    <w:rsid w:val="00975F20"/>
    <w:rsid w:val="00976B03"/>
    <w:rsid w:val="00980DB1"/>
    <w:rsid w:val="0098326C"/>
    <w:rsid w:val="00984C8B"/>
    <w:rsid w:val="009863CE"/>
    <w:rsid w:val="0098722B"/>
    <w:rsid w:val="00987740"/>
    <w:rsid w:val="00987C1F"/>
    <w:rsid w:val="009926B6"/>
    <w:rsid w:val="0099496E"/>
    <w:rsid w:val="00997680"/>
    <w:rsid w:val="00997704"/>
    <w:rsid w:val="009A0E93"/>
    <w:rsid w:val="009A1270"/>
    <w:rsid w:val="009A17C4"/>
    <w:rsid w:val="009A525D"/>
    <w:rsid w:val="009A5C31"/>
    <w:rsid w:val="009B0820"/>
    <w:rsid w:val="009B1044"/>
    <w:rsid w:val="009B1F8E"/>
    <w:rsid w:val="009B5C36"/>
    <w:rsid w:val="009C0CB9"/>
    <w:rsid w:val="009C2950"/>
    <w:rsid w:val="009C51E1"/>
    <w:rsid w:val="009C536C"/>
    <w:rsid w:val="009C5C15"/>
    <w:rsid w:val="009C605F"/>
    <w:rsid w:val="009C6FFB"/>
    <w:rsid w:val="009D1E8F"/>
    <w:rsid w:val="009D35E8"/>
    <w:rsid w:val="009D52EB"/>
    <w:rsid w:val="009D580B"/>
    <w:rsid w:val="009D713C"/>
    <w:rsid w:val="009D7EBE"/>
    <w:rsid w:val="009E11C9"/>
    <w:rsid w:val="009E17A8"/>
    <w:rsid w:val="009E2C6F"/>
    <w:rsid w:val="009E49C0"/>
    <w:rsid w:val="009E4CBE"/>
    <w:rsid w:val="009E4FE7"/>
    <w:rsid w:val="009E6538"/>
    <w:rsid w:val="009E7C99"/>
    <w:rsid w:val="009F0573"/>
    <w:rsid w:val="009F0831"/>
    <w:rsid w:val="009F0941"/>
    <w:rsid w:val="009F116B"/>
    <w:rsid w:val="009F1522"/>
    <w:rsid w:val="009F1E5D"/>
    <w:rsid w:val="009F31B9"/>
    <w:rsid w:val="009F4F0A"/>
    <w:rsid w:val="009F71B3"/>
    <w:rsid w:val="009F7963"/>
    <w:rsid w:val="00A01054"/>
    <w:rsid w:val="00A02E39"/>
    <w:rsid w:val="00A04379"/>
    <w:rsid w:val="00A04558"/>
    <w:rsid w:val="00A04F9C"/>
    <w:rsid w:val="00A0759F"/>
    <w:rsid w:val="00A130E4"/>
    <w:rsid w:val="00A14EBC"/>
    <w:rsid w:val="00A15983"/>
    <w:rsid w:val="00A24150"/>
    <w:rsid w:val="00A32070"/>
    <w:rsid w:val="00A338EC"/>
    <w:rsid w:val="00A33D3A"/>
    <w:rsid w:val="00A353DC"/>
    <w:rsid w:val="00A40BA0"/>
    <w:rsid w:val="00A42596"/>
    <w:rsid w:val="00A43DCF"/>
    <w:rsid w:val="00A44C02"/>
    <w:rsid w:val="00A4537F"/>
    <w:rsid w:val="00A4764B"/>
    <w:rsid w:val="00A5075E"/>
    <w:rsid w:val="00A55AF2"/>
    <w:rsid w:val="00A57C7C"/>
    <w:rsid w:val="00A60934"/>
    <w:rsid w:val="00A60BB4"/>
    <w:rsid w:val="00A62362"/>
    <w:rsid w:val="00A63A28"/>
    <w:rsid w:val="00A644A5"/>
    <w:rsid w:val="00A64C86"/>
    <w:rsid w:val="00A67985"/>
    <w:rsid w:val="00A6798F"/>
    <w:rsid w:val="00A7325E"/>
    <w:rsid w:val="00A76DBE"/>
    <w:rsid w:val="00A777EC"/>
    <w:rsid w:val="00A80346"/>
    <w:rsid w:val="00A824ED"/>
    <w:rsid w:val="00A8311E"/>
    <w:rsid w:val="00A86604"/>
    <w:rsid w:val="00A87C7B"/>
    <w:rsid w:val="00A90FCA"/>
    <w:rsid w:val="00A938DE"/>
    <w:rsid w:val="00A95090"/>
    <w:rsid w:val="00A9514D"/>
    <w:rsid w:val="00A96690"/>
    <w:rsid w:val="00A97BF8"/>
    <w:rsid w:val="00AA04CC"/>
    <w:rsid w:val="00AA0D07"/>
    <w:rsid w:val="00AA0F9B"/>
    <w:rsid w:val="00AA1DE0"/>
    <w:rsid w:val="00AA3AF8"/>
    <w:rsid w:val="00AA66CB"/>
    <w:rsid w:val="00AA7167"/>
    <w:rsid w:val="00AB01A5"/>
    <w:rsid w:val="00AB034A"/>
    <w:rsid w:val="00AB0D1B"/>
    <w:rsid w:val="00AB16B4"/>
    <w:rsid w:val="00AB16E7"/>
    <w:rsid w:val="00AB263D"/>
    <w:rsid w:val="00AB2BBC"/>
    <w:rsid w:val="00AB3CDD"/>
    <w:rsid w:val="00AB4ACC"/>
    <w:rsid w:val="00AB537D"/>
    <w:rsid w:val="00AB5616"/>
    <w:rsid w:val="00AB5D07"/>
    <w:rsid w:val="00AB79E4"/>
    <w:rsid w:val="00AB7EB0"/>
    <w:rsid w:val="00AC4279"/>
    <w:rsid w:val="00AC51D3"/>
    <w:rsid w:val="00AC5870"/>
    <w:rsid w:val="00AC78CA"/>
    <w:rsid w:val="00AC7A82"/>
    <w:rsid w:val="00AD1373"/>
    <w:rsid w:val="00AD1FA2"/>
    <w:rsid w:val="00AD2B85"/>
    <w:rsid w:val="00AD59A0"/>
    <w:rsid w:val="00AE0DAA"/>
    <w:rsid w:val="00AE18A0"/>
    <w:rsid w:val="00AE376A"/>
    <w:rsid w:val="00AE4566"/>
    <w:rsid w:val="00AE73D9"/>
    <w:rsid w:val="00AF0048"/>
    <w:rsid w:val="00AF2004"/>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3EB2"/>
    <w:rsid w:val="00B240D0"/>
    <w:rsid w:val="00B277E9"/>
    <w:rsid w:val="00B27923"/>
    <w:rsid w:val="00B30F45"/>
    <w:rsid w:val="00B319AF"/>
    <w:rsid w:val="00B31F06"/>
    <w:rsid w:val="00B33498"/>
    <w:rsid w:val="00B3360B"/>
    <w:rsid w:val="00B337D5"/>
    <w:rsid w:val="00B35629"/>
    <w:rsid w:val="00B37C19"/>
    <w:rsid w:val="00B413A7"/>
    <w:rsid w:val="00B42131"/>
    <w:rsid w:val="00B50A51"/>
    <w:rsid w:val="00B548F0"/>
    <w:rsid w:val="00B56E6A"/>
    <w:rsid w:val="00B57FE5"/>
    <w:rsid w:val="00B60110"/>
    <w:rsid w:val="00B61206"/>
    <w:rsid w:val="00B618F7"/>
    <w:rsid w:val="00B65660"/>
    <w:rsid w:val="00B65E1E"/>
    <w:rsid w:val="00B67065"/>
    <w:rsid w:val="00B67FA8"/>
    <w:rsid w:val="00B73093"/>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A5DC5"/>
    <w:rsid w:val="00BB0FAA"/>
    <w:rsid w:val="00BB1E78"/>
    <w:rsid w:val="00BB2E34"/>
    <w:rsid w:val="00BB567F"/>
    <w:rsid w:val="00BB601B"/>
    <w:rsid w:val="00BB61DB"/>
    <w:rsid w:val="00BB6A4C"/>
    <w:rsid w:val="00BC0823"/>
    <w:rsid w:val="00BC0850"/>
    <w:rsid w:val="00BC08FC"/>
    <w:rsid w:val="00BD0D1A"/>
    <w:rsid w:val="00BD13E2"/>
    <w:rsid w:val="00BD2ABC"/>
    <w:rsid w:val="00BD3A43"/>
    <w:rsid w:val="00BD4781"/>
    <w:rsid w:val="00BD55A2"/>
    <w:rsid w:val="00BD6319"/>
    <w:rsid w:val="00BD73CC"/>
    <w:rsid w:val="00BD7F49"/>
    <w:rsid w:val="00BE29DD"/>
    <w:rsid w:val="00BE5364"/>
    <w:rsid w:val="00BF1935"/>
    <w:rsid w:val="00BF268B"/>
    <w:rsid w:val="00BF416C"/>
    <w:rsid w:val="00BF525D"/>
    <w:rsid w:val="00BF7A2F"/>
    <w:rsid w:val="00C0043D"/>
    <w:rsid w:val="00C006B0"/>
    <w:rsid w:val="00C0127E"/>
    <w:rsid w:val="00C02E85"/>
    <w:rsid w:val="00C04CEB"/>
    <w:rsid w:val="00C074A2"/>
    <w:rsid w:val="00C112CE"/>
    <w:rsid w:val="00C142E1"/>
    <w:rsid w:val="00C14F5D"/>
    <w:rsid w:val="00C17F16"/>
    <w:rsid w:val="00C22CBC"/>
    <w:rsid w:val="00C24153"/>
    <w:rsid w:val="00C25111"/>
    <w:rsid w:val="00C253B8"/>
    <w:rsid w:val="00C26AD4"/>
    <w:rsid w:val="00C27A92"/>
    <w:rsid w:val="00C301A2"/>
    <w:rsid w:val="00C3037E"/>
    <w:rsid w:val="00C30491"/>
    <w:rsid w:val="00C30ED0"/>
    <w:rsid w:val="00C31E50"/>
    <w:rsid w:val="00C32F3C"/>
    <w:rsid w:val="00C34B92"/>
    <w:rsid w:val="00C35F44"/>
    <w:rsid w:val="00C42A8B"/>
    <w:rsid w:val="00C42B0B"/>
    <w:rsid w:val="00C43A48"/>
    <w:rsid w:val="00C45B5A"/>
    <w:rsid w:val="00C46187"/>
    <w:rsid w:val="00C47016"/>
    <w:rsid w:val="00C47386"/>
    <w:rsid w:val="00C478DD"/>
    <w:rsid w:val="00C52094"/>
    <w:rsid w:val="00C520BF"/>
    <w:rsid w:val="00C53222"/>
    <w:rsid w:val="00C56860"/>
    <w:rsid w:val="00C572CF"/>
    <w:rsid w:val="00C57CA3"/>
    <w:rsid w:val="00C60D58"/>
    <w:rsid w:val="00C61BB5"/>
    <w:rsid w:val="00C62A0A"/>
    <w:rsid w:val="00C6340E"/>
    <w:rsid w:val="00C65696"/>
    <w:rsid w:val="00C665B6"/>
    <w:rsid w:val="00C66AEC"/>
    <w:rsid w:val="00C67824"/>
    <w:rsid w:val="00C70448"/>
    <w:rsid w:val="00C72138"/>
    <w:rsid w:val="00C72DE3"/>
    <w:rsid w:val="00C74536"/>
    <w:rsid w:val="00C75C55"/>
    <w:rsid w:val="00C7683E"/>
    <w:rsid w:val="00C77B2F"/>
    <w:rsid w:val="00C802EE"/>
    <w:rsid w:val="00C8107C"/>
    <w:rsid w:val="00C829FB"/>
    <w:rsid w:val="00C8381D"/>
    <w:rsid w:val="00C83A62"/>
    <w:rsid w:val="00C85BD3"/>
    <w:rsid w:val="00C85E97"/>
    <w:rsid w:val="00C92436"/>
    <w:rsid w:val="00C94068"/>
    <w:rsid w:val="00C97B69"/>
    <w:rsid w:val="00CA1045"/>
    <w:rsid w:val="00CA2954"/>
    <w:rsid w:val="00CA42E6"/>
    <w:rsid w:val="00CA4CB3"/>
    <w:rsid w:val="00CA5316"/>
    <w:rsid w:val="00CA6405"/>
    <w:rsid w:val="00CB0D44"/>
    <w:rsid w:val="00CB415C"/>
    <w:rsid w:val="00CB63DF"/>
    <w:rsid w:val="00CB6C80"/>
    <w:rsid w:val="00CC0DE9"/>
    <w:rsid w:val="00CC320C"/>
    <w:rsid w:val="00CC40C2"/>
    <w:rsid w:val="00CC6B35"/>
    <w:rsid w:val="00CC6DB6"/>
    <w:rsid w:val="00CD04C0"/>
    <w:rsid w:val="00CD1034"/>
    <w:rsid w:val="00CD46C7"/>
    <w:rsid w:val="00CD6800"/>
    <w:rsid w:val="00CD6B1A"/>
    <w:rsid w:val="00CE0BF9"/>
    <w:rsid w:val="00CE0D0F"/>
    <w:rsid w:val="00CE2567"/>
    <w:rsid w:val="00CE6A12"/>
    <w:rsid w:val="00CE7B33"/>
    <w:rsid w:val="00CE7B75"/>
    <w:rsid w:val="00CF23C9"/>
    <w:rsid w:val="00CF3ECE"/>
    <w:rsid w:val="00CF41D2"/>
    <w:rsid w:val="00CF7CE1"/>
    <w:rsid w:val="00D0035A"/>
    <w:rsid w:val="00D00B3C"/>
    <w:rsid w:val="00D0445C"/>
    <w:rsid w:val="00D04FCA"/>
    <w:rsid w:val="00D05BE4"/>
    <w:rsid w:val="00D071B9"/>
    <w:rsid w:val="00D10B4F"/>
    <w:rsid w:val="00D121AD"/>
    <w:rsid w:val="00D132ED"/>
    <w:rsid w:val="00D15EF0"/>
    <w:rsid w:val="00D171EC"/>
    <w:rsid w:val="00D1738E"/>
    <w:rsid w:val="00D176E5"/>
    <w:rsid w:val="00D20074"/>
    <w:rsid w:val="00D204DC"/>
    <w:rsid w:val="00D23A0A"/>
    <w:rsid w:val="00D23C94"/>
    <w:rsid w:val="00D24042"/>
    <w:rsid w:val="00D2696F"/>
    <w:rsid w:val="00D27579"/>
    <w:rsid w:val="00D3301A"/>
    <w:rsid w:val="00D33E05"/>
    <w:rsid w:val="00D34A16"/>
    <w:rsid w:val="00D35212"/>
    <w:rsid w:val="00D36BEA"/>
    <w:rsid w:val="00D4043B"/>
    <w:rsid w:val="00D413A1"/>
    <w:rsid w:val="00D424E3"/>
    <w:rsid w:val="00D42662"/>
    <w:rsid w:val="00D42AF3"/>
    <w:rsid w:val="00D512B6"/>
    <w:rsid w:val="00D52C2F"/>
    <w:rsid w:val="00D572A7"/>
    <w:rsid w:val="00D608CC"/>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0E5"/>
    <w:rsid w:val="00D83973"/>
    <w:rsid w:val="00D858B7"/>
    <w:rsid w:val="00D930F3"/>
    <w:rsid w:val="00D9321A"/>
    <w:rsid w:val="00D97826"/>
    <w:rsid w:val="00D97C66"/>
    <w:rsid w:val="00DA143A"/>
    <w:rsid w:val="00DA1520"/>
    <w:rsid w:val="00DA326D"/>
    <w:rsid w:val="00DA3364"/>
    <w:rsid w:val="00DA4754"/>
    <w:rsid w:val="00DA613F"/>
    <w:rsid w:val="00DB1476"/>
    <w:rsid w:val="00DB18A0"/>
    <w:rsid w:val="00DB29DE"/>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3C5E"/>
    <w:rsid w:val="00DD44FC"/>
    <w:rsid w:val="00DD6E41"/>
    <w:rsid w:val="00DD74FF"/>
    <w:rsid w:val="00DE1186"/>
    <w:rsid w:val="00DE15CD"/>
    <w:rsid w:val="00DE3025"/>
    <w:rsid w:val="00DE4417"/>
    <w:rsid w:val="00DE4E25"/>
    <w:rsid w:val="00DE6819"/>
    <w:rsid w:val="00DF19E8"/>
    <w:rsid w:val="00DF308F"/>
    <w:rsid w:val="00DF59DA"/>
    <w:rsid w:val="00E02073"/>
    <w:rsid w:val="00E03811"/>
    <w:rsid w:val="00E03F84"/>
    <w:rsid w:val="00E06663"/>
    <w:rsid w:val="00E10AF0"/>
    <w:rsid w:val="00E10B00"/>
    <w:rsid w:val="00E11816"/>
    <w:rsid w:val="00E13759"/>
    <w:rsid w:val="00E13D12"/>
    <w:rsid w:val="00E143F9"/>
    <w:rsid w:val="00E15476"/>
    <w:rsid w:val="00E15AC0"/>
    <w:rsid w:val="00E173CA"/>
    <w:rsid w:val="00E17716"/>
    <w:rsid w:val="00E2017F"/>
    <w:rsid w:val="00E2075D"/>
    <w:rsid w:val="00E25B32"/>
    <w:rsid w:val="00E25BB0"/>
    <w:rsid w:val="00E25EF1"/>
    <w:rsid w:val="00E271D3"/>
    <w:rsid w:val="00E27F50"/>
    <w:rsid w:val="00E32C7A"/>
    <w:rsid w:val="00E33028"/>
    <w:rsid w:val="00E34070"/>
    <w:rsid w:val="00E35411"/>
    <w:rsid w:val="00E36562"/>
    <w:rsid w:val="00E37E67"/>
    <w:rsid w:val="00E4048A"/>
    <w:rsid w:val="00E408CF"/>
    <w:rsid w:val="00E41569"/>
    <w:rsid w:val="00E41929"/>
    <w:rsid w:val="00E42128"/>
    <w:rsid w:val="00E42E8E"/>
    <w:rsid w:val="00E45AA7"/>
    <w:rsid w:val="00E50120"/>
    <w:rsid w:val="00E508B3"/>
    <w:rsid w:val="00E51BAD"/>
    <w:rsid w:val="00E52D1B"/>
    <w:rsid w:val="00E53B9F"/>
    <w:rsid w:val="00E5457D"/>
    <w:rsid w:val="00E617F3"/>
    <w:rsid w:val="00E61903"/>
    <w:rsid w:val="00E63471"/>
    <w:rsid w:val="00E66596"/>
    <w:rsid w:val="00E72F54"/>
    <w:rsid w:val="00E736DC"/>
    <w:rsid w:val="00E740C8"/>
    <w:rsid w:val="00E74332"/>
    <w:rsid w:val="00E74BB0"/>
    <w:rsid w:val="00E74BBE"/>
    <w:rsid w:val="00E74E11"/>
    <w:rsid w:val="00E7621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A7B"/>
    <w:rsid w:val="00EA4BE2"/>
    <w:rsid w:val="00EA4D76"/>
    <w:rsid w:val="00EA5264"/>
    <w:rsid w:val="00EB05C0"/>
    <w:rsid w:val="00EB0E5D"/>
    <w:rsid w:val="00EB21DE"/>
    <w:rsid w:val="00EB4866"/>
    <w:rsid w:val="00EB7838"/>
    <w:rsid w:val="00EB7CDF"/>
    <w:rsid w:val="00EC04F5"/>
    <w:rsid w:val="00EC0C9D"/>
    <w:rsid w:val="00EC1757"/>
    <w:rsid w:val="00EC5F39"/>
    <w:rsid w:val="00ED1573"/>
    <w:rsid w:val="00ED533B"/>
    <w:rsid w:val="00ED5892"/>
    <w:rsid w:val="00EE0AC3"/>
    <w:rsid w:val="00EE17A9"/>
    <w:rsid w:val="00EE17D7"/>
    <w:rsid w:val="00EE326E"/>
    <w:rsid w:val="00EE33CE"/>
    <w:rsid w:val="00EE42C5"/>
    <w:rsid w:val="00EE4801"/>
    <w:rsid w:val="00EE49E6"/>
    <w:rsid w:val="00EE523D"/>
    <w:rsid w:val="00EE555F"/>
    <w:rsid w:val="00EE6715"/>
    <w:rsid w:val="00EF0BCA"/>
    <w:rsid w:val="00EF1BF6"/>
    <w:rsid w:val="00EF560B"/>
    <w:rsid w:val="00EF71E8"/>
    <w:rsid w:val="00F012A7"/>
    <w:rsid w:val="00F02B93"/>
    <w:rsid w:val="00F0327E"/>
    <w:rsid w:val="00F03F67"/>
    <w:rsid w:val="00F06974"/>
    <w:rsid w:val="00F07012"/>
    <w:rsid w:val="00F0740A"/>
    <w:rsid w:val="00F12AF0"/>
    <w:rsid w:val="00F12BF1"/>
    <w:rsid w:val="00F21DB6"/>
    <w:rsid w:val="00F222B3"/>
    <w:rsid w:val="00F22369"/>
    <w:rsid w:val="00F23075"/>
    <w:rsid w:val="00F2354A"/>
    <w:rsid w:val="00F23C22"/>
    <w:rsid w:val="00F24631"/>
    <w:rsid w:val="00F254A4"/>
    <w:rsid w:val="00F30860"/>
    <w:rsid w:val="00F32C78"/>
    <w:rsid w:val="00F336EA"/>
    <w:rsid w:val="00F37787"/>
    <w:rsid w:val="00F409F0"/>
    <w:rsid w:val="00F40D01"/>
    <w:rsid w:val="00F410D4"/>
    <w:rsid w:val="00F41FC0"/>
    <w:rsid w:val="00F422D9"/>
    <w:rsid w:val="00F44D8A"/>
    <w:rsid w:val="00F4741C"/>
    <w:rsid w:val="00F51556"/>
    <w:rsid w:val="00F51DFF"/>
    <w:rsid w:val="00F52ABB"/>
    <w:rsid w:val="00F54C48"/>
    <w:rsid w:val="00F56AA6"/>
    <w:rsid w:val="00F611E0"/>
    <w:rsid w:val="00F619BC"/>
    <w:rsid w:val="00F65070"/>
    <w:rsid w:val="00F667D6"/>
    <w:rsid w:val="00F678D1"/>
    <w:rsid w:val="00F679E6"/>
    <w:rsid w:val="00F7035C"/>
    <w:rsid w:val="00F71811"/>
    <w:rsid w:val="00F744A8"/>
    <w:rsid w:val="00F747A8"/>
    <w:rsid w:val="00F7720E"/>
    <w:rsid w:val="00F81859"/>
    <w:rsid w:val="00F81B0D"/>
    <w:rsid w:val="00F836B8"/>
    <w:rsid w:val="00F85F78"/>
    <w:rsid w:val="00F86B37"/>
    <w:rsid w:val="00F86EB1"/>
    <w:rsid w:val="00F90336"/>
    <w:rsid w:val="00F92014"/>
    <w:rsid w:val="00F92924"/>
    <w:rsid w:val="00F92DD8"/>
    <w:rsid w:val="00F957A4"/>
    <w:rsid w:val="00F95D29"/>
    <w:rsid w:val="00F97BFF"/>
    <w:rsid w:val="00FA10EC"/>
    <w:rsid w:val="00FA124E"/>
    <w:rsid w:val="00FA1560"/>
    <w:rsid w:val="00FA2E31"/>
    <w:rsid w:val="00FA3228"/>
    <w:rsid w:val="00FA3796"/>
    <w:rsid w:val="00FA477A"/>
    <w:rsid w:val="00FA4DC7"/>
    <w:rsid w:val="00FA5F12"/>
    <w:rsid w:val="00FA6753"/>
    <w:rsid w:val="00FA753F"/>
    <w:rsid w:val="00FA75E4"/>
    <w:rsid w:val="00FB280C"/>
    <w:rsid w:val="00FB3AF6"/>
    <w:rsid w:val="00FB64A5"/>
    <w:rsid w:val="00FB690B"/>
    <w:rsid w:val="00FB7139"/>
    <w:rsid w:val="00FC0201"/>
    <w:rsid w:val="00FC056D"/>
    <w:rsid w:val="00FC1AA3"/>
    <w:rsid w:val="00FC26EF"/>
    <w:rsid w:val="00FC27B2"/>
    <w:rsid w:val="00FC27FA"/>
    <w:rsid w:val="00FC45FA"/>
    <w:rsid w:val="00FC50C3"/>
    <w:rsid w:val="00FC5257"/>
    <w:rsid w:val="00FC5279"/>
    <w:rsid w:val="00FC6386"/>
    <w:rsid w:val="00FD35F8"/>
    <w:rsid w:val="00FD3753"/>
    <w:rsid w:val="00FD4C27"/>
    <w:rsid w:val="00FD5097"/>
    <w:rsid w:val="00FD6C8C"/>
    <w:rsid w:val="00FE1AEC"/>
    <w:rsid w:val="00FE3C99"/>
    <w:rsid w:val="00FE73F2"/>
    <w:rsid w:val="00FF02C3"/>
    <w:rsid w:val="00FF2FCD"/>
    <w:rsid w:val="00FF4312"/>
    <w:rsid w:val="00FF5255"/>
    <w:rsid w:val="00FF6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B5B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12" w:qFormat="1"/>
    <w:lsdException w:name="heading 2" w:uiPriority="12" w:qFormat="1"/>
    <w:lsdException w:name="heading 3" w:uiPriority="12" w:qFormat="1"/>
    <w:lsdException w:name="heading 4" w:uiPriority="12" w:qFormat="1"/>
    <w:lsdException w:name="heading 5" w:uiPriority="12" w:qFormat="1"/>
    <w:lsdException w:name="heading 6" w:semiHidden="1" w:uiPriority="12" w:unhideWhenUsed="1" w:qFormat="1"/>
    <w:lsdException w:name="heading 7" w:uiPriority="12" w:qFormat="1"/>
    <w:lsdException w:name="heading 8" w:uiPriority="12" w:qFormat="1"/>
    <w:lsdException w:name="heading 9" w:uiPriority="1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2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5304"/>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uiPriority w:val="12"/>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12"/>
    <w:qFormat/>
    <w:rsid w:val="00371D7D"/>
    <w:pPr>
      <w:numPr>
        <w:ilvl w:val="1"/>
      </w:numPr>
      <w:pBdr>
        <w:top w:val="none" w:sz="0" w:space="0" w:color="auto"/>
      </w:pBdr>
      <w:spacing w:before="180"/>
      <w:outlineLvl w:val="1"/>
    </w:pPr>
    <w:rPr>
      <w:sz w:val="24"/>
      <w:szCs w:val="24"/>
    </w:rPr>
  </w:style>
  <w:style w:type="paragraph" w:styleId="Heading3">
    <w:name w:val="heading 3"/>
    <w:basedOn w:val="Heading2"/>
    <w:next w:val="Normal"/>
    <w:link w:val="Heading3Char"/>
    <w:uiPriority w:val="12"/>
    <w:qFormat/>
    <w:rsid w:val="001C1D01"/>
    <w:pPr>
      <w:numPr>
        <w:ilvl w:val="2"/>
      </w:numPr>
      <w:spacing w:before="120"/>
      <w:outlineLvl w:val="2"/>
    </w:pPr>
    <w:rPr>
      <w:b w:val="0"/>
    </w:rPr>
  </w:style>
  <w:style w:type="paragraph" w:styleId="Heading4">
    <w:name w:val="heading 4"/>
    <w:aliases w:val="h4"/>
    <w:basedOn w:val="Heading3"/>
    <w:next w:val="Normal"/>
    <w:link w:val="Heading4Char"/>
    <w:uiPriority w:val="12"/>
    <w:qFormat/>
    <w:rsid w:val="004F4D21"/>
    <w:pPr>
      <w:numPr>
        <w:ilvl w:val="3"/>
      </w:numPr>
      <w:outlineLvl w:val="3"/>
    </w:pPr>
    <w:rPr>
      <w:szCs w:val="20"/>
    </w:rPr>
  </w:style>
  <w:style w:type="paragraph" w:styleId="Heading5">
    <w:name w:val="heading 5"/>
    <w:aliases w:val="h5,Heading5"/>
    <w:basedOn w:val="Heading4"/>
    <w:next w:val="Normal"/>
    <w:link w:val="Heading5Char"/>
    <w:uiPriority w:val="12"/>
    <w:qFormat/>
    <w:rsid w:val="004F4D21"/>
    <w:pPr>
      <w:numPr>
        <w:ilvl w:val="5"/>
      </w:numPr>
      <w:outlineLvl w:val="4"/>
    </w:pPr>
    <w:rPr>
      <w:sz w:val="20"/>
    </w:rPr>
  </w:style>
  <w:style w:type="paragraph" w:styleId="Heading6">
    <w:name w:val="heading 6"/>
    <w:basedOn w:val="Heading4"/>
    <w:next w:val="Normal"/>
    <w:link w:val="Heading6Char"/>
    <w:uiPriority w:val="12"/>
    <w:semiHidden/>
    <w:qFormat/>
    <w:rsid w:val="009B0820"/>
    <w:pPr>
      <w:numPr>
        <w:ilvl w:val="0"/>
        <w:numId w:val="0"/>
      </w:numPr>
      <w:spacing w:before="360" w:after="240" w:line="271" w:lineRule="auto"/>
      <w:outlineLvl w:val="5"/>
    </w:pPr>
    <w:rPr>
      <w:rFonts w:asciiTheme="minorHAnsi" w:eastAsiaTheme="minorHAnsi" w:hAnsiTheme="minorHAnsi" w:cstheme="minorBidi"/>
      <w:b/>
      <w:bCs/>
      <w:szCs w:val="24"/>
      <w:lang w:val="en-US"/>
    </w:rPr>
  </w:style>
  <w:style w:type="paragraph" w:styleId="Heading7">
    <w:name w:val="heading 7"/>
    <w:basedOn w:val="Normal"/>
    <w:next w:val="Normal"/>
    <w:link w:val="Heading7Char"/>
    <w:uiPriority w:val="12"/>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uiPriority w:val="12"/>
    <w:qFormat/>
    <w:rsid w:val="004F4D21"/>
    <w:pPr>
      <w:numPr>
        <w:ilvl w:val="7"/>
      </w:numPr>
      <w:outlineLvl w:val="7"/>
    </w:pPr>
    <w:rPr>
      <w:b w:val="0"/>
      <w:sz w:val="36"/>
    </w:rPr>
  </w:style>
  <w:style w:type="paragraph" w:styleId="Heading9">
    <w:name w:val="heading 9"/>
    <w:basedOn w:val="Heading8"/>
    <w:next w:val="Normal"/>
    <w:link w:val="Heading9Char"/>
    <w:uiPriority w:val="12"/>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2"/>
    <w:rsid w:val="00371D7D"/>
    <w:rPr>
      <w:rFonts w:ascii="Arial" w:hAnsi="Arial"/>
      <w:b/>
      <w:sz w:val="24"/>
      <w:szCs w:val="24"/>
      <w:lang w:val="en-GB" w:eastAsia="en-US"/>
    </w:rPr>
  </w:style>
  <w:style w:type="character" w:customStyle="1" w:styleId="Heading3Char">
    <w:name w:val="Heading 3 Char"/>
    <w:link w:val="Heading3"/>
    <w:uiPriority w:val="12"/>
    <w:rsid w:val="001C1D01"/>
    <w:rPr>
      <w:rFonts w:ascii="Arial" w:hAnsi="Arial"/>
      <w:sz w:val="24"/>
      <w:szCs w:val="24"/>
      <w:lang w:val="en-GB"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uiPriority w:val="12"/>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link w:val="CaptionChar"/>
    <w:uiPriority w:val="29"/>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rPr>
  </w:style>
  <w:style w:type="character" w:customStyle="1" w:styleId="TACChar">
    <w:name w:val="TAC Char"/>
    <w:link w:val="TAC"/>
    <w:rsid w:val="006F4D66"/>
    <w:rPr>
      <w:rFonts w:ascii="Arial" w:eastAsia="Times New Roman" w:hAnsi="Arial"/>
      <w:sz w:val="18"/>
    </w:rPr>
  </w:style>
  <w:style w:type="character" w:customStyle="1" w:styleId="TAHCar">
    <w:name w:val="TAH Car"/>
    <w:link w:val="TAH"/>
    <w:rsid w:val="006F4D66"/>
    <w:rPr>
      <w:rFonts w:ascii="Arial" w:eastAsia="Times New Roman" w:hAnsi="Arial"/>
      <w:b/>
      <w:sz w:val="18"/>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rPr>
  </w:style>
  <w:style w:type="character" w:customStyle="1" w:styleId="TANChar">
    <w:name w:val="TAN Char"/>
    <w:link w:val="TAN"/>
    <w:rsid w:val="006F4D66"/>
    <w:rPr>
      <w:rFonts w:ascii="Arial" w:eastAsia="Times New Roman" w:hAnsi="Arial"/>
      <w:sz w:val="18"/>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rPr>
  </w:style>
  <w:style w:type="character" w:customStyle="1" w:styleId="THChar">
    <w:name w:val="TH Char"/>
    <w:link w:val="TH"/>
    <w:rsid w:val="0016379A"/>
    <w:rPr>
      <w:rFonts w:ascii="Arial" w:eastAsia="Times New Roman" w:hAnsi="Arial"/>
      <w:b/>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customStyle="1" w:styleId="1">
    <w:name w:val="浅色列表1"/>
    <w:basedOn w:val="TableNormal"/>
    <w:uiPriority w:val="61"/>
    <w:rsid w:val="005964E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Revision">
    <w:name w:val="Revision"/>
    <w:hidden/>
    <w:uiPriority w:val="99"/>
    <w:semiHidden/>
    <w:rsid w:val="006B41BC"/>
    <w:rPr>
      <w:rFonts w:ascii="Arial" w:hAnsi="Arial" w:cs="Arial"/>
      <w:sz w:val="22"/>
      <w:szCs w:val="22"/>
      <w:lang w:val="en-US" w:eastAsia="zh-CN"/>
    </w:rPr>
  </w:style>
  <w:style w:type="paragraph" w:customStyle="1" w:styleId="ZT">
    <w:name w:val="ZT"/>
    <w:rsid w:val="009D1E8F"/>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doc-header">
    <w:name w:val="tdoc-header"/>
    <w:rsid w:val="009D1E8F"/>
    <w:rPr>
      <w:rFonts w:ascii="Arial" w:eastAsia="MS Mincho" w:hAnsi="Arial"/>
      <w:noProof/>
      <w:sz w:val="24"/>
      <w:lang w:val="en-GB" w:eastAsia="en-US"/>
    </w:rPr>
  </w:style>
  <w:style w:type="paragraph" w:styleId="NormalWeb">
    <w:name w:val="Normal (Web)"/>
    <w:basedOn w:val="Normal"/>
    <w:uiPriority w:val="99"/>
    <w:rsid w:val="009D1E8F"/>
    <w:pPr>
      <w:spacing w:before="100" w:beforeAutospacing="1" w:after="100" w:afterAutospacing="1" w:line="240" w:lineRule="auto"/>
    </w:pPr>
    <w:rPr>
      <w:rFonts w:ascii="Times New Roman" w:eastAsia="Arial Unicode MS" w:hAnsi="Times New Roman" w:cs="Times New Roman"/>
      <w:sz w:val="24"/>
      <w:szCs w:val="24"/>
      <w:lang w:val="en-GB" w:eastAsia="en-US"/>
    </w:rPr>
  </w:style>
  <w:style w:type="character" w:customStyle="1" w:styleId="skip">
    <w:name w:val="skip"/>
    <w:basedOn w:val="DefaultParagraphFont"/>
    <w:rsid w:val="00FA477A"/>
  </w:style>
  <w:style w:type="character" w:customStyle="1" w:styleId="Heading6Char">
    <w:name w:val="Heading 6 Char"/>
    <w:basedOn w:val="DefaultParagraphFont"/>
    <w:link w:val="Heading6"/>
    <w:uiPriority w:val="12"/>
    <w:semiHidden/>
    <w:rsid w:val="009B0820"/>
    <w:rPr>
      <w:rFonts w:asciiTheme="minorHAnsi" w:eastAsiaTheme="minorHAnsi" w:hAnsiTheme="minorHAnsi" w:cstheme="minorBidi"/>
      <w:b/>
      <w:bCs/>
      <w:sz w:val="24"/>
      <w:szCs w:val="24"/>
      <w:lang w:val="en-US" w:eastAsia="en-US"/>
    </w:rPr>
  </w:style>
  <w:style w:type="character" w:customStyle="1" w:styleId="CaptionChar">
    <w:name w:val="Caption Char"/>
    <w:basedOn w:val="DefaultParagraphFont"/>
    <w:link w:val="Caption"/>
    <w:uiPriority w:val="29"/>
    <w:rsid w:val="00FA4DC7"/>
    <w:rPr>
      <w:rFonts w:ascii="Arial" w:eastAsia="Calibri" w:hAnsi="Arial"/>
      <w:b/>
      <w:bCs/>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15356745">
      <w:bodyDiv w:val="1"/>
      <w:marLeft w:val="0"/>
      <w:marRight w:val="0"/>
      <w:marTop w:val="0"/>
      <w:marBottom w:val="0"/>
      <w:divBdr>
        <w:top w:val="none" w:sz="0" w:space="0" w:color="auto"/>
        <w:left w:val="none" w:sz="0" w:space="0" w:color="auto"/>
        <w:bottom w:val="none" w:sz="0" w:space="0" w:color="auto"/>
        <w:right w:val="none" w:sz="0" w:space="0" w:color="auto"/>
      </w:divBdr>
    </w:div>
    <w:div w:id="29472622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0646090">
      <w:bodyDiv w:val="1"/>
      <w:marLeft w:val="0"/>
      <w:marRight w:val="0"/>
      <w:marTop w:val="0"/>
      <w:marBottom w:val="0"/>
      <w:divBdr>
        <w:top w:val="none" w:sz="0" w:space="0" w:color="auto"/>
        <w:left w:val="none" w:sz="0" w:space="0" w:color="auto"/>
        <w:bottom w:val="none" w:sz="0" w:space="0" w:color="auto"/>
        <w:right w:val="none" w:sz="0" w:space="0" w:color="auto"/>
      </w:divBdr>
    </w:div>
    <w:div w:id="672951566">
      <w:bodyDiv w:val="1"/>
      <w:marLeft w:val="0"/>
      <w:marRight w:val="0"/>
      <w:marTop w:val="0"/>
      <w:marBottom w:val="0"/>
      <w:divBdr>
        <w:top w:val="none" w:sz="0" w:space="0" w:color="auto"/>
        <w:left w:val="none" w:sz="0" w:space="0" w:color="auto"/>
        <w:bottom w:val="none" w:sz="0" w:space="0" w:color="auto"/>
        <w:right w:val="none" w:sz="0" w:space="0" w:color="auto"/>
      </w:divBdr>
    </w:div>
    <w:div w:id="70853065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3260109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88093164">
      <w:bodyDiv w:val="1"/>
      <w:marLeft w:val="0"/>
      <w:marRight w:val="0"/>
      <w:marTop w:val="0"/>
      <w:marBottom w:val="0"/>
      <w:divBdr>
        <w:top w:val="none" w:sz="0" w:space="0" w:color="auto"/>
        <w:left w:val="none" w:sz="0" w:space="0" w:color="auto"/>
        <w:bottom w:val="none" w:sz="0" w:space="0" w:color="auto"/>
        <w:right w:val="none" w:sz="0" w:space="0" w:color="auto"/>
      </w:divBdr>
    </w:div>
    <w:div w:id="992180649">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5379735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4731423">
      <w:bodyDiv w:val="1"/>
      <w:marLeft w:val="0"/>
      <w:marRight w:val="0"/>
      <w:marTop w:val="0"/>
      <w:marBottom w:val="0"/>
      <w:divBdr>
        <w:top w:val="none" w:sz="0" w:space="0" w:color="auto"/>
        <w:left w:val="none" w:sz="0" w:space="0" w:color="auto"/>
        <w:bottom w:val="none" w:sz="0" w:space="0" w:color="auto"/>
        <w:right w:val="none" w:sz="0" w:space="0" w:color="auto"/>
      </w:divBdr>
    </w:div>
    <w:div w:id="1598371709">
      <w:bodyDiv w:val="1"/>
      <w:marLeft w:val="0"/>
      <w:marRight w:val="0"/>
      <w:marTop w:val="0"/>
      <w:marBottom w:val="0"/>
      <w:divBdr>
        <w:top w:val="none" w:sz="0" w:space="0" w:color="auto"/>
        <w:left w:val="none" w:sz="0" w:space="0" w:color="auto"/>
        <w:bottom w:val="none" w:sz="0" w:space="0" w:color="auto"/>
        <w:right w:val="none" w:sz="0" w:space="0" w:color="auto"/>
      </w:divBdr>
    </w:div>
    <w:div w:id="1720931195">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95826418">
      <w:bodyDiv w:val="1"/>
      <w:marLeft w:val="0"/>
      <w:marRight w:val="0"/>
      <w:marTop w:val="0"/>
      <w:marBottom w:val="0"/>
      <w:divBdr>
        <w:top w:val="none" w:sz="0" w:space="0" w:color="auto"/>
        <w:left w:val="none" w:sz="0" w:space="0" w:color="auto"/>
        <w:bottom w:val="none" w:sz="0" w:space="0" w:color="auto"/>
        <w:right w:val="none" w:sz="0" w:space="0" w:color="auto"/>
      </w:divBdr>
    </w:div>
    <w:div w:id="1833984678">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66964505">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1735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9E6E36758A3043B81AF4876D04BB85" ma:contentTypeVersion="1" ma:contentTypeDescription="Create a new document." ma:contentTypeScope="" ma:versionID="a35c1420b8fb79be4eab8a1ea87a1359">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ND3YPHQTDDEW-1543181176-79</_dlc_DocId>
    <_dlc_DocIdUrl xmlns="05fef6b6-48ff-4793-a586-dff4857ec2fd">
      <Url>https://sharepoint.rsint.net/teams/1S_Dev/_layouts/15/DocIdRedir.aspx?ID=ND3YPHQTDDEW-1543181176-79</Url>
      <Description>ND3YPHQTDDEW-1543181176-79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FB3C8-32D5-4303-B26E-A6FD608B4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DC2B21-B59C-4F95-A0C7-A422FBFA90DF}">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6A503505-B21F-4DA2-B759-CAD5F562CE3D}">
  <ds:schemaRefs>
    <ds:schemaRef ds:uri="http://schemas.microsoft.com/sharepoint/v3/contenttype/forms"/>
  </ds:schemaRefs>
</ds:datastoreItem>
</file>

<file path=customXml/itemProps4.xml><?xml version="1.0" encoding="utf-8"?>
<ds:datastoreItem xmlns:ds="http://schemas.openxmlformats.org/officeDocument/2006/customXml" ds:itemID="{A4ADAA90-F098-4125-B260-C7EAE57E2533}">
  <ds:schemaRefs>
    <ds:schemaRef ds:uri="http://schemas.microsoft.com/sharepoint/events"/>
  </ds:schemaRefs>
</ds:datastoreItem>
</file>

<file path=customXml/itemProps5.xml><?xml version="1.0" encoding="utf-8"?>
<ds:datastoreItem xmlns:ds="http://schemas.openxmlformats.org/officeDocument/2006/customXml" ds:itemID="{DC78DCEC-0B8E-42E3-B3FD-2EF106D64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1296</Words>
  <Characters>7389</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8668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2019-10-04T13:32:00Z</dcterms:created>
  <dcterms:modified xsi:type="dcterms:W3CDTF">2019-10-04T14:49:00Z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0x0101007B9E6E36758A3043B81AF4876D04BB85</vt:lpwstr>
  </property>
  <property fmtid="{D5CDD505-2E9C-101B-9397-08002B2CF9AE}" pid="3" name="_dlc_DocIdItemGuid">
    <vt:lpwstr>6e19b6ea-db85-48a8-8660-1184e9b228ae</vt:lpwstr>
  </property>
</Properties>
</file>